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117E47" w14:paraId="72068881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48A0E672" w14:textId="77777777" w:rsidR="00117E47" w:rsidRDefault="00000000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B57E3A" w14:textId="77777777" w:rsidR="00117E47" w:rsidRDefault="00000000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CAT#:990504</w:t>
            </w:r>
          </w:p>
          <w:p w14:paraId="50B8569A" w14:textId="77777777" w:rsidR="00117E47" w:rsidRDefault="00000000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F427D" w14:textId="77777777" w:rsidR="00117E47" w:rsidRDefault="0000000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0BE224C3" wp14:editId="7DA90721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7E47" w14:paraId="3BED20DF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7FAFA78F" w14:textId="77777777" w:rsidR="00117E47" w:rsidRDefault="00117E47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BC0BF8" w14:textId="77777777" w:rsidR="00117E47" w:rsidRDefault="00117E47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923D5AE" w14:textId="77777777" w:rsidR="00117E47" w:rsidRDefault="00117E47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EC92A9D" w14:textId="77777777" w:rsidR="00117E47" w:rsidRDefault="00117E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6747791" w14:textId="77777777" w:rsidR="00117E47" w:rsidRDefault="00117E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D1BC7CC" w14:textId="77777777" w:rsidR="00117E47" w:rsidRDefault="00117E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DCCB9F2" w14:textId="77777777" w:rsidR="00117E47" w:rsidRDefault="00117E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20654C6" w14:textId="77777777" w:rsidR="00117E47" w:rsidRDefault="00117E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7EF244A" w14:textId="77777777" w:rsidR="00117E47" w:rsidRDefault="00117E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C502E89" w14:textId="77777777" w:rsidR="00117E47" w:rsidRDefault="00117E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B15F6CB" w14:textId="77777777" w:rsidR="00117E47" w:rsidRDefault="00117E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4A985FD" w14:textId="77777777" w:rsidR="00117E47" w:rsidRDefault="00117E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686163F" w14:textId="77777777" w:rsidR="00117E47" w:rsidRDefault="00117E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11058D6" w14:textId="77777777" w:rsidR="00117E47" w:rsidRDefault="00117E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B2CDD70" w14:textId="77777777" w:rsidR="00117E47" w:rsidRDefault="00117E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337E767" w14:textId="77777777" w:rsidR="00117E47" w:rsidRDefault="00117E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2B552D4" w14:textId="77777777" w:rsidR="00117E47" w:rsidRDefault="00117E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13764F5" w14:textId="77777777" w:rsidR="00117E47" w:rsidRDefault="00117E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528F1F6" w14:textId="77777777" w:rsidR="00117E47" w:rsidRDefault="00117E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ED70D83" w14:textId="77777777" w:rsidR="00117E47" w:rsidRDefault="00117E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B2E1555" w14:textId="77777777" w:rsidR="00117E47" w:rsidRDefault="00117E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1F5474D" w14:textId="77777777" w:rsidR="00117E47" w:rsidRDefault="00117E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9BD44B2" w14:textId="77777777" w:rsidR="00117E47" w:rsidRDefault="00117E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D010D7A" w14:textId="77777777" w:rsidR="00117E47" w:rsidRDefault="00117E4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C6EA642" w14:textId="77777777" w:rsidR="00117E47" w:rsidRDefault="00000000">
            <w:pPr>
              <w:ind w:rightChars="-51" w:right="-107"/>
              <w:jc w:val="left"/>
              <w:rPr>
                <w:rFonts w:ascii="华文中宋" w:eastAsia="华文中宋" w:hAnsi="华文中宋"/>
                <w:b/>
                <w:i/>
                <w:sz w:val="36"/>
                <w:szCs w:val="36"/>
              </w:rPr>
            </w:pPr>
            <w:hyperlink r:id="rId8" w:history="1">
              <w:r>
                <w:rPr>
                  <w:rFonts w:ascii="华文中宋" w:eastAsia="华文中宋" w:hAnsi="华文中宋" w:hint="eastAsia"/>
                  <w:b/>
                  <w:sz w:val="44"/>
                  <w:szCs w:val="44"/>
                </w:rPr>
                <w:t>探针法qRT-PCR试剂盒</w:t>
              </w:r>
            </w:hyperlink>
          </w:p>
        </w:tc>
      </w:tr>
      <w:tr w:rsidR="00117E47" w14:paraId="030FADC6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312DE43" w14:textId="77777777" w:rsidR="00117E47" w:rsidRDefault="00117E47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E55C3F" w14:textId="77777777" w:rsidR="00117E47" w:rsidRDefault="00000000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5B10C7A9" w14:textId="77777777" w:rsidR="00117E47" w:rsidRDefault="00117E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DC87204" w14:textId="77777777" w:rsidR="00117E47" w:rsidRDefault="00117E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DCAD233" w14:textId="77777777" w:rsidR="00117E47" w:rsidRDefault="00117E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8EEEB0E" w14:textId="77777777" w:rsidR="00117E47" w:rsidRDefault="00117E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0BC7418" w14:textId="77777777" w:rsidR="00117E47" w:rsidRDefault="00117E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8BE87CC" w14:textId="77777777" w:rsidR="00117E47" w:rsidRDefault="00117E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06C7719" w14:textId="77777777" w:rsidR="00117E47" w:rsidRDefault="00117E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C21D9B0" w14:textId="77777777" w:rsidR="00117E47" w:rsidRDefault="00117E47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9A92C72" w14:textId="77777777" w:rsidR="00117E47" w:rsidRDefault="00117E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A1B06D4" w14:textId="77777777" w:rsidR="00117E47" w:rsidRDefault="00117E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9E1BEB2" w14:textId="77777777" w:rsidR="00117E47" w:rsidRDefault="00117E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45D77AD" w14:textId="77777777" w:rsidR="00117E47" w:rsidRDefault="00117E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0C4E67E" w14:textId="77777777" w:rsidR="00117E47" w:rsidRDefault="00117E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CCB1D8D" w14:textId="77777777" w:rsidR="00117E47" w:rsidRDefault="00117E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739A9C0" w14:textId="77777777" w:rsidR="00117E47" w:rsidRDefault="00117E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A320A96" w14:textId="77777777" w:rsidR="00117E47" w:rsidRDefault="00117E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CCCDC2F" w14:textId="77777777" w:rsidR="00117E47" w:rsidRDefault="00117E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A27B9B0" w14:textId="77777777" w:rsidR="00117E47" w:rsidRDefault="00117E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10B5AC6" w14:textId="77777777" w:rsidR="00117E47" w:rsidRDefault="00117E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BA61C7F" w14:textId="77777777" w:rsidR="00117E47" w:rsidRDefault="00117E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EA00151" w14:textId="77777777" w:rsidR="00117E47" w:rsidRDefault="00117E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B5F42D9" w14:textId="77777777" w:rsidR="00117E47" w:rsidRDefault="00117E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0946CCB" w14:textId="77777777" w:rsidR="00117E47" w:rsidRDefault="00117E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91E5D79" w14:textId="77777777" w:rsidR="00117E47" w:rsidRDefault="00117E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CF4A781" w14:textId="77777777" w:rsidR="00117E47" w:rsidRDefault="00117E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0CAAA5A" w14:textId="77777777" w:rsidR="00117E47" w:rsidRDefault="00117E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9F5F1CD" w14:textId="77777777" w:rsidR="00117E47" w:rsidRDefault="00117E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B49F44E" w14:textId="77777777" w:rsidR="00117E47" w:rsidRDefault="00117E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F2E1BF8" w14:textId="77777777" w:rsidR="00117E47" w:rsidRDefault="00117E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6F3C573" w14:textId="77777777" w:rsidR="00117E47" w:rsidRDefault="00117E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0EA83C7" w14:textId="77777777" w:rsidR="00117E47" w:rsidRDefault="00117E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FCE2935" w14:textId="77777777" w:rsidR="00117E47" w:rsidRDefault="00117E4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117E47" w14:paraId="0498CCC8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8A3E67" w14:textId="77777777" w:rsidR="00117E47" w:rsidRDefault="00000000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5188B51C" w14:textId="77777777" w:rsidR="00117E47" w:rsidRDefault="00000000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9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6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05850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；电邮：order@bingene.com</w:t>
            </w:r>
          </w:p>
        </w:tc>
      </w:tr>
      <w:tr w:rsidR="00117E47" w14:paraId="58334532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74F4C223" w14:textId="77777777" w:rsidR="00117E47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6CC89C5E" w14:textId="71CF3DB9" w:rsidR="00117E47" w:rsidRDefault="00000000">
            <w:pPr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/>
                <w:szCs w:val="21"/>
              </w:rPr>
              <w:t>本产品是基于荧光探针检测的即用型RT-PCR试剂盒，可以对靶RNA分子进行实时定量RT-PCR分析（quantitative RT-PCR、</w:t>
            </w:r>
            <w:proofErr w:type="spellStart"/>
            <w:r>
              <w:rPr>
                <w:rFonts w:ascii="华文中宋" w:eastAsia="华文中宋" w:hAnsi="华文中宋"/>
                <w:szCs w:val="21"/>
              </w:rPr>
              <w:t>qRT</w:t>
            </w:r>
            <w:proofErr w:type="spellEnd"/>
            <w:r>
              <w:rPr>
                <w:rFonts w:ascii="华文中宋" w:eastAsia="华文中宋" w:hAnsi="华文中宋"/>
                <w:szCs w:val="21"/>
              </w:rPr>
              <w:t>-PCR）。产品含有经过优化的缓冲液组分、逆转录酶、热启动Taq DNA聚合酶、Taq</w:t>
            </w:r>
            <w:r w:rsidR="00C70BFD">
              <w:rPr>
                <w:rFonts w:ascii="华文中宋" w:eastAsia="华文中宋" w:hAnsi="华文中宋"/>
                <w:szCs w:val="21"/>
              </w:rPr>
              <w:t xml:space="preserve"> </w:t>
            </w:r>
            <w:r>
              <w:rPr>
                <w:rFonts w:ascii="华文中宋" w:eastAsia="华文中宋" w:hAnsi="华文中宋"/>
                <w:szCs w:val="21"/>
              </w:rPr>
              <w:t>DNA稳定剂、dNTPs、MgCl2和稳定剂等所有实时定量RT-PCR所需要的成分，用户只需加入RNA模板、引物和探针即可进行探针法实时定量RT-PCR反应，具有广泛的用途。本产品具有下列特点：</w:t>
            </w:r>
          </w:p>
          <w:p w14:paraId="6723B277" w14:textId="77777777" w:rsidR="00117E47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/>
                <w:szCs w:val="21"/>
              </w:rPr>
              <w:t>以2×Mix提供，用户只需准备模板、引物、探针和ROX染料（取决于qPCR仪器）即可以进行探针法实时定量RT-PCR实验，非常方便快捷，降低了操作误差。</w:t>
            </w:r>
          </w:p>
          <w:p w14:paraId="5F8263DC" w14:textId="77777777" w:rsidR="00117E47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/>
                <w:szCs w:val="21"/>
              </w:rPr>
              <w:t>各成分的浓度和比例都经过精心优化，反应的灵敏度高，特异性强。灵敏度最高时可以达到50拷贝/反应（跟模板质量，引物设计等相关）。</w:t>
            </w:r>
          </w:p>
          <w:p w14:paraId="283DC697" w14:textId="21D3F91F" w:rsidR="00117E47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/>
                <w:szCs w:val="21"/>
              </w:rPr>
              <w:t>既可用于TaqMan探针</w:t>
            </w:r>
            <w:proofErr w:type="spellStart"/>
            <w:r>
              <w:rPr>
                <w:rFonts w:ascii="华文中宋" w:eastAsia="华文中宋" w:hAnsi="华文中宋"/>
                <w:szCs w:val="21"/>
              </w:rPr>
              <w:t>qRT</w:t>
            </w:r>
            <w:proofErr w:type="spellEnd"/>
            <w:r>
              <w:rPr>
                <w:rFonts w:ascii="华文中宋" w:eastAsia="华文中宋" w:hAnsi="华文中宋"/>
                <w:szCs w:val="21"/>
              </w:rPr>
              <w:t>-PCR，也可以是分子信标（molecular</w:t>
            </w:r>
            <w:r w:rsidR="00C70BFD">
              <w:rPr>
                <w:rFonts w:ascii="华文中宋" w:eastAsia="华文中宋" w:hAnsi="华文中宋"/>
                <w:szCs w:val="21"/>
              </w:rPr>
              <w:t xml:space="preserve"> </w:t>
            </w:r>
            <w:r>
              <w:rPr>
                <w:rFonts w:ascii="华文中宋" w:eastAsia="华文中宋" w:hAnsi="华文中宋"/>
                <w:szCs w:val="21"/>
              </w:rPr>
              <w:t>beacon）的</w:t>
            </w:r>
            <w:proofErr w:type="spellStart"/>
            <w:r>
              <w:rPr>
                <w:rFonts w:ascii="华文中宋" w:eastAsia="华文中宋" w:hAnsi="华文中宋"/>
                <w:szCs w:val="21"/>
              </w:rPr>
              <w:t>qRT</w:t>
            </w:r>
            <w:proofErr w:type="spellEnd"/>
            <w:r>
              <w:rPr>
                <w:rFonts w:ascii="华文中宋" w:eastAsia="华文中宋" w:hAnsi="华文中宋"/>
                <w:szCs w:val="21"/>
              </w:rPr>
              <w:t>-PCR。</w:t>
            </w:r>
          </w:p>
          <w:p w14:paraId="64F85643" w14:textId="77777777" w:rsidR="00117E47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/>
                <w:szCs w:val="21"/>
              </w:rPr>
              <w:t>灵敏度和专一性比染料法荧光定量RT-PCR更高。</w:t>
            </w:r>
          </w:p>
          <w:p w14:paraId="26122627" w14:textId="77777777" w:rsidR="00117E47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/>
                <w:szCs w:val="21"/>
              </w:rPr>
              <w:t>可用于基因表达分析、SNP分析、拷贝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数分析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等实验。也可以用于定性检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214E6988" w14:textId="77777777" w:rsidR="00117E47" w:rsidRDefault="0000000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/>
                <w:szCs w:val="21"/>
              </w:rPr>
              <w:t>本产品只能用于科研，1mL足够100次20uL体系的探针法</w:t>
            </w:r>
            <w:proofErr w:type="spellStart"/>
            <w:r>
              <w:rPr>
                <w:rFonts w:ascii="华文中宋" w:eastAsia="华文中宋" w:hAnsi="华文中宋"/>
                <w:szCs w:val="21"/>
              </w:rPr>
              <w:t>qRT</w:t>
            </w:r>
            <w:proofErr w:type="spellEnd"/>
            <w:r>
              <w:rPr>
                <w:rFonts w:ascii="华文中宋" w:eastAsia="华文中宋" w:hAnsi="华文中宋"/>
                <w:szCs w:val="21"/>
              </w:rPr>
              <w:t>-PCR反应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117E47" w14:paraId="4EAFBD7B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631"/>
          <w:jc w:val="center"/>
        </w:trPr>
        <w:tc>
          <w:tcPr>
            <w:tcW w:w="2393" w:type="dxa"/>
            <w:gridSpan w:val="2"/>
          </w:tcPr>
          <w:p w14:paraId="41F2713F" w14:textId="77777777" w:rsidR="00117E47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 w14:paraId="0CEF4ED0" w14:textId="7142917A" w:rsidR="00117E47" w:rsidRDefault="00000000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本产品采用</w:t>
            </w:r>
            <w:r w:rsidR="00C70BFD">
              <w:rPr>
                <w:rFonts w:ascii="华文中宋" w:eastAsia="华文中宋" w:hAnsi="华文中宋" w:hint="eastAsia"/>
                <w:szCs w:val="21"/>
              </w:rPr>
              <w:t>塑料袋包装</w:t>
            </w:r>
          </w:p>
          <w:tbl>
            <w:tblPr>
              <w:tblW w:w="727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85"/>
              <w:gridCol w:w="1433"/>
              <w:gridCol w:w="1089"/>
              <w:gridCol w:w="1870"/>
            </w:tblGrid>
            <w:tr w:rsidR="00117E47" w14:paraId="4E3FAA55" w14:textId="77777777">
              <w:trPr>
                <w:trHeight w:val="289"/>
                <w:jc w:val="center"/>
              </w:trPr>
              <w:tc>
                <w:tcPr>
                  <w:tcW w:w="2885" w:type="dxa"/>
                  <w:vAlign w:val="center"/>
                </w:tcPr>
                <w:p w14:paraId="53AF3BA2" w14:textId="77777777" w:rsidR="00117E47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433" w:type="dxa"/>
                  <w:vAlign w:val="center"/>
                </w:tcPr>
                <w:p w14:paraId="048F86EE" w14:textId="77777777" w:rsidR="00117E47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089" w:type="dxa"/>
                  <w:vAlign w:val="center"/>
                </w:tcPr>
                <w:p w14:paraId="1137FA1B" w14:textId="77777777" w:rsidR="00117E47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870" w:type="dxa"/>
                </w:tcPr>
                <w:p w14:paraId="2B82A6A4" w14:textId="77777777" w:rsidR="00117E47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包装材料</w:t>
                  </w:r>
                </w:p>
              </w:tc>
            </w:tr>
            <w:tr w:rsidR="00117E47" w14:paraId="1CEBDE4A" w14:textId="77777777">
              <w:trPr>
                <w:trHeight w:val="289"/>
                <w:jc w:val="center"/>
              </w:trPr>
              <w:tc>
                <w:tcPr>
                  <w:tcW w:w="2885" w:type="dxa"/>
                  <w:vAlign w:val="center"/>
                </w:tcPr>
                <w:p w14:paraId="7B766707" w14:textId="77777777" w:rsidR="00117E47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探针法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qRT</w:t>
                  </w:r>
                  <w:proofErr w:type="spellEnd"/>
                  <w:r>
                    <w:rPr>
                      <w:rFonts w:ascii="华文中宋" w:eastAsia="华文中宋" w:hAnsi="华文中宋"/>
                      <w:szCs w:val="21"/>
                    </w:rPr>
                    <w:t>-PCR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缓冲液</w:t>
                  </w:r>
                </w:p>
              </w:tc>
              <w:tc>
                <w:tcPr>
                  <w:tcW w:w="1433" w:type="dxa"/>
                  <w:vAlign w:val="center"/>
                </w:tcPr>
                <w:p w14:paraId="085B63D1" w14:textId="77777777" w:rsidR="00117E47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90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504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a</w:t>
                  </w:r>
                </w:p>
              </w:tc>
              <w:tc>
                <w:tcPr>
                  <w:tcW w:w="1089" w:type="dxa"/>
                  <w:vAlign w:val="center"/>
                </w:tcPr>
                <w:p w14:paraId="35110E89" w14:textId="77777777" w:rsidR="00117E47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500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870" w:type="dxa"/>
                  <w:vAlign w:val="center"/>
                </w:tcPr>
                <w:p w14:paraId="6A676DCA" w14:textId="77777777" w:rsidR="00117E47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蓝盖管</w:t>
                  </w:r>
                  <w:proofErr w:type="gramEnd"/>
                </w:p>
              </w:tc>
            </w:tr>
            <w:tr w:rsidR="00117E47" w14:paraId="198A2240" w14:textId="77777777">
              <w:trPr>
                <w:trHeight w:val="289"/>
                <w:jc w:val="center"/>
              </w:trPr>
              <w:tc>
                <w:tcPr>
                  <w:tcW w:w="2885" w:type="dxa"/>
                  <w:vAlign w:val="center"/>
                </w:tcPr>
                <w:p w14:paraId="1FBB72AF" w14:textId="77777777" w:rsidR="00117E47" w:rsidRDefault="00000000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探针法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qRT</w:t>
                  </w:r>
                  <w:proofErr w:type="spellEnd"/>
                  <w:r>
                    <w:rPr>
                      <w:rFonts w:ascii="华文中宋" w:eastAsia="华文中宋" w:hAnsi="华文中宋"/>
                      <w:szCs w:val="21"/>
                    </w:rPr>
                    <w:t>-PCR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酶混合液</w:t>
                  </w:r>
                </w:p>
              </w:tc>
              <w:tc>
                <w:tcPr>
                  <w:tcW w:w="1433" w:type="dxa"/>
                  <w:vAlign w:val="center"/>
                </w:tcPr>
                <w:p w14:paraId="752B6715" w14:textId="77777777" w:rsidR="00117E47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90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504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b</w:t>
                  </w:r>
                </w:p>
              </w:tc>
              <w:tc>
                <w:tcPr>
                  <w:tcW w:w="1089" w:type="dxa"/>
                  <w:vAlign w:val="center"/>
                </w:tcPr>
                <w:p w14:paraId="1D1E83B9" w14:textId="77777777" w:rsidR="00117E47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100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870" w:type="dxa"/>
                  <w:vAlign w:val="center"/>
                </w:tcPr>
                <w:p w14:paraId="36B003AF" w14:textId="77777777" w:rsidR="00117E47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</w:t>
                  </w:r>
                  <w:proofErr w:type="gramStart"/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红盖管</w:t>
                  </w:r>
                  <w:proofErr w:type="gramEnd"/>
                </w:p>
              </w:tc>
            </w:tr>
            <w:tr w:rsidR="00117E47" w14:paraId="63EC9455" w14:textId="77777777">
              <w:trPr>
                <w:trHeight w:val="289"/>
                <w:jc w:val="center"/>
              </w:trPr>
              <w:tc>
                <w:tcPr>
                  <w:tcW w:w="2885" w:type="dxa"/>
                  <w:vAlign w:val="center"/>
                </w:tcPr>
                <w:p w14:paraId="6350A446" w14:textId="77777777" w:rsidR="00117E47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433" w:type="dxa"/>
                  <w:vAlign w:val="center"/>
                </w:tcPr>
                <w:p w14:paraId="27BB0605" w14:textId="77777777" w:rsidR="00117E47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90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504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1089" w:type="dxa"/>
                  <w:vAlign w:val="center"/>
                </w:tcPr>
                <w:p w14:paraId="4CE2B992" w14:textId="77777777" w:rsidR="00117E47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870" w:type="dxa"/>
                </w:tcPr>
                <w:p w14:paraId="30F5E205" w14:textId="77777777" w:rsidR="00117E47" w:rsidRDefault="00000000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06037BC4" w14:textId="77777777" w:rsidR="00117E47" w:rsidRDefault="00117E47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117E47" w14:paraId="40A468A5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47050920" w14:textId="77777777" w:rsidR="00117E47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273BEA9E" w14:textId="77777777" w:rsidR="00117E47" w:rsidRDefault="00000000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低温运输，-20℃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117E47" w14:paraId="033649BE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7E4F5316" w14:textId="77777777" w:rsidR="00117E47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44336854" w14:textId="77777777" w:rsidR="00117E47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R</w:t>
            </w:r>
            <w:r>
              <w:rPr>
                <w:rFonts w:ascii="华文中宋" w:eastAsia="华文中宋" w:hAnsi="华文中宋"/>
                <w:szCs w:val="21"/>
              </w:rPr>
              <w:t>NA模板、引物、TaqMan探针、超纯水。</w:t>
            </w:r>
          </w:p>
        </w:tc>
      </w:tr>
      <w:tr w:rsidR="00117E47" w14:paraId="56FEB67B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1822"/>
          <w:jc w:val="center"/>
        </w:trPr>
        <w:tc>
          <w:tcPr>
            <w:tcW w:w="2393" w:type="dxa"/>
            <w:gridSpan w:val="2"/>
          </w:tcPr>
          <w:p w14:paraId="54B7AEBA" w14:textId="77777777" w:rsidR="00117E47" w:rsidRDefault="00000000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 w14:paraId="25B6F1F6" w14:textId="77777777" w:rsidR="00117E47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一、如果</w:t>
            </w:r>
            <w:r>
              <w:rPr>
                <w:rFonts w:ascii="华文中宋" w:eastAsia="华文中宋" w:hAnsi="华文中宋"/>
                <w:szCs w:val="21"/>
              </w:rPr>
              <w:t>有N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个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样品并且做定量分析，最好设置N+7个反应，多出的7个中，6个是做标准曲线的阳性对照，一个是阴性对照（NC）。在N+7个PCR管中，加入下列成分。如果是做定性分析，则6个做标准曲线的样品缩减成一个阳性对照（PC），用户自己需要根据下表进行适当修改（把6个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标曲反应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改成1个阳性对照反应）。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483"/>
              <w:gridCol w:w="1457"/>
            </w:tblGrid>
            <w:tr w:rsidR="00117E47" w14:paraId="6EEAB23E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766D336B" w14:textId="77777777" w:rsidR="00117E47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565A93E5" w14:textId="77777777" w:rsidR="00117E47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N</w:t>
                  </w:r>
                  <w:proofErr w:type="gramStart"/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个</w:t>
                  </w:r>
                  <w:proofErr w:type="gramEnd"/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样品管</w:t>
                  </w:r>
                </w:p>
              </w:tc>
              <w:tc>
                <w:tcPr>
                  <w:tcW w:w="1483" w:type="dxa"/>
                  <w:vAlign w:val="center"/>
                </w:tcPr>
                <w:p w14:paraId="6BE89420" w14:textId="77777777" w:rsidR="00117E47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个标准曲线管</w:t>
                  </w:r>
                </w:p>
              </w:tc>
              <w:tc>
                <w:tcPr>
                  <w:tcW w:w="1457" w:type="dxa"/>
                  <w:vAlign w:val="center"/>
                </w:tcPr>
                <w:p w14:paraId="54878AF5" w14:textId="77777777" w:rsidR="00117E47" w:rsidRDefault="00000000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NC管</w:t>
                  </w:r>
                </w:p>
              </w:tc>
            </w:tr>
            <w:tr w:rsidR="00117E47" w14:paraId="1230B021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3CC4DB2D" w14:textId="77777777" w:rsidR="00117E47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lastRenderedPageBreak/>
                    <w:t>探针法</w:t>
                  </w:r>
                  <w:proofErr w:type="spellStart"/>
                  <w:r>
                    <w:rPr>
                      <w:rFonts w:ascii="华文中宋" w:eastAsia="华文中宋" w:hAnsi="华文中宋" w:hint="eastAsia"/>
                      <w:szCs w:val="21"/>
                    </w:rPr>
                    <w:t>qRT</w:t>
                  </w:r>
                  <w:proofErr w:type="spellEnd"/>
                  <w:r>
                    <w:rPr>
                      <w:rFonts w:ascii="华文中宋" w:eastAsia="华文中宋" w:hAnsi="华文中宋" w:hint="eastAsia"/>
                      <w:szCs w:val="21"/>
                    </w:rPr>
                    <w:t>-PCR缓冲液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6719217D" w14:textId="77777777" w:rsidR="00117E47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483" w:type="dxa"/>
                  <w:vAlign w:val="center"/>
                </w:tcPr>
                <w:p w14:paraId="4A26B7F0" w14:textId="77777777" w:rsidR="00117E47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457" w:type="dxa"/>
                  <w:vAlign w:val="center"/>
                </w:tcPr>
                <w:p w14:paraId="4A6B51DF" w14:textId="77777777" w:rsidR="00117E47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</w:tr>
            <w:tr w:rsidR="00117E47" w14:paraId="0E9584C3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70E1ACD7" w14:textId="77777777" w:rsidR="00117E47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自备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引物1（10uM）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1CB09F8E" w14:textId="77777777" w:rsidR="00117E47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1uL</w:t>
                  </w:r>
                </w:p>
              </w:tc>
              <w:tc>
                <w:tcPr>
                  <w:tcW w:w="1483" w:type="dxa"/>
                  <w:vAlign w:val="center"/>
                </w:tcPr>
                <w:p w14:paraId="3EE5D058" w14:textId="77777777" w:rsidR="00117E47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1uL</w:t>
                  </w:r>
                </w:p>
              </w:tc>
              <w:tc>
                <w:tcPr>
                  <w:tcW w:w="1457" w:type="dxa"/>
                  <w:vAlign w:val="center"/>
                </w:tcPr>
                <w:p w14:paraId="11769DEF" w14:textId="77777777" w:rsidR="00117E47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1uL</w:t>
                  </w:r>
                </w:p>
              </w:tc>
            </w:tr>
            <w:tr w:rsidR="00117E47" w14:paraId="0B6085F6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1912E364" w14:textId="77777777" w:rsidR="00117E47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自备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引物2（10uM）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04AA2FCD" w14:textId="77777777" w:rsidR="00117E47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1uL</w:t>
                  </w:r>
                </w:p>
              </w:tc>
              <w:tc>
                <w:tcPr>
                  <w:tcW w:w="1483" w:type="dxa"/>
                  <w:vAlign w:val="center"/>
                </w:tcPr>
                <w:p w14:paraId="0FF86EFE" w14:textId="77777777" w:rsidR="00117E47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1uL</w:t>
                  </w:r>
                </w:p>
              </w:tc>
              <w:tc>
                <w:tcPr>
                  <w:tcW w:w="1457" w:type="dxa"/>
                  <w:vAlign w:val="center"/>
                </w:tcPr>
                <w:p w14:paraId="48C6BD7F" w14:textId="77777777" w:rsidR="00117E47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1uL</w:t>
                  </w:r>
                </w:p>
              </w:tc>
            </w:tr>
            <w:tr w:rsidR="00117E47" w14:paraId="48F4B3B8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10FFD329" w14:textId="77777777" w:rsidR="00117E47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N</w:t>
                  </w:r>
                  <w:proofErr w:type="gramStart"/>
                  <w:r>
                    <w:rPr>
                      <w:rFonts w:ascii="华文中宋" w:eastAsia="华文中宋" w:hAnsi="华文中宋"/>
                      <w:szCs w:val="21"/>
                    </w:rPr>
                    <w:t>个</w:t>
                  </w:r>
                  <w:proofErr w:type="gramEnd"/>
                  <w:r>
                    <w:rPr>
                      <w:rFonts w:ascii="华文中宋" w:eastAsia="华文中宋" w:hAnsi="华文中宋"/>
                      <w:szCs w:val="21"/>
                    </w:rPr>
                    <w:t>自备模板RNA</w:t>
                  </w:r>
                </w:p>
              </w:tc>
              <w:tc>
                <w:tcPr>
                  <w:tcW w:w="1134" w:type="dxa"/>
                  <w:vAlign w:val="center"/>
                </w:tcPr>
                <w:p w14:paraId="4154867D" w14:textId="77777777" w:rsidR="00117E47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1-2uL</w:t>
                  </w:r>
                </w:p>
              </w:tc>
              <w:tc>
                <w:tcPr>
                  <w:tcW w:w="1483" w:type="dxa"/>
                  <w:vAlign w:val="center"/>
                </w:tcPr>
                <w:p w14:paraId="62B844E5" w14:textId="77777777" w:rsidR="00117E47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不加</w:t>
                  </w:r>
                </w:p>
              </w:tc>
              <w:tc>
                <w:tcPr>
                  <w:tcW w:w="1457" w:type="dxa"/>
                  <w:vAlign w:val="center"/>
                </w:tcPr>
                <w:p w14:paraId="5237FD13" w14:textId="77777777" w:rsidR="00117E47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不加</w:t>
                  </w:r>
                </w:p>
              </w:tc>
            </w:tr>
            <w:tr w:rsidR="00117E47" w14:paraId="117097BB" w14:textId="77777777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6E9F704F" w14:textId="77777777" w:rsidR="00117E47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自备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阳性对照模板（6个梯度）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75A47810" w14:textId="77777777" w:rsidR="00117E47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不加</w:t>
                  </w:r>
                </w:p>
              </w:tc>
              <w:tc>
                <w:tcPr>
                  <w:tcW w:w="1483" w:type="dxa"/>
                  <w:vAlign w:val="center"/>
                </w:tcPr>
                <w:p w14:paraId="419EF746" w14:textId="77777777" w:rsidR="00117E47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1uL（1管加1个梯度）</w:t>
                  </w:r>
                </w:p>
              </w:tc>
              <w:tc>
                <w:tcPr>
                  <w:tcW w:w="1457" w:type="dxa"/>
                  <w:vAlign w:val="center"/>
                </w:tcPr>
                <w:p w14:paraId="0A80FCD8" w14:textId="77777777" w:rsidR="00117E47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不加</w:t>
                  </w:r>
                </w:p>
              </w:tc>
            </w:tr>
            <w:tr w:rsidR="00117E47" w14:paraId="09F314AF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27798952" w14:textId="77777777" w:rsidR="00117E47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阴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性对照模板（水）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7C95E4F4" w14:textId="77777777" w:rsidR="00117E47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不加</w:t>
                  </w:r>
                </w:p>
              </w:tc>
              <w:tc>
                <w:tcPr>
                  <w:tcW w:w="1483" w:type="dxa"/>
                  <w:vAlign w:val="center"/>
                </w:tcPr>
                <w:p w14:paraId="1D7D6080" w14:textId="77777777" w:rsidR="00117E47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不加</w:t>
                  </w:r>
                </w:p>
              </w:tc>
              <w:tc>
                <w:tcPr>
                  <w:tcW w:w="1457" w:type="dxa"/>
                  <w:vAlign w:val="center"/>
                </w:tcPr>
                <w:p w14:paraId="6DEBCBB7" w14:textId="77777777" w:rsidR="00117E47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1uL</w:t>
                  </w:r>
                </w:p>
              </w:tc>
            </w:tr>
            <w:tr w:rsidR="00117E47" w14:paraId="74E28D9B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4D6D31F3" w14:textId="77777777" w:rsidR="00117E47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自备探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针（5uM）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71220FD7" w14:textId="77777777" w:rsidR="00117E47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1uL</w:t>
                  </w:r>
                </w:p>
              </w:tc>
              <w:tc>
                <w:tcPr>
                  <w:tcW w:w="1483" w:type="dxa"/>
                  <w:vAlign w:val="center"/>
                </w:tcPr>
                <w:p w14:paraId="42C69FC5" w14:textId="77777777" w:rsidR="00117E47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1uL</w:t>
                  </w:r>
                </w:p>
              </w:tc>
              <w:tc>
                <w:tcPr>
                  <w:tcW w:w="1457" w:type="dxa"/>
                  <w:vAlign w:val="center"/>
                </w:tcPr>
                <w:p w14:paraId="58EC1B5C" w14:textId="77777777" w:rsidR="00117E47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1uL</w:t>
                  </w:r>
                </w:p>
              </w:tc>
            </w:tr>
            <w:tr w:rsidR="00117E47" w14:paraId="488CA616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325F76CF" w14:textId="77777777" w:rsidR="00117E47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自备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50×ROX I染料或自备50×ROXII染料（见注）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135DB4A6" w14:textId="77777777" w:rsidR="00117E47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各0.4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uL</w:t>
                  </w:r>
                </w:p>
              </w:tc>
              <w:tc>
                <w:tcPr>
                  <w:tcW w:w="1483" w:type="dxa"/>
                  <w:vAlign w:val="center"/>
                </w:tcPr>
                <w:p w14:paraId="0CE808CB" w14:textId="77777777" w:rsidR="00117E47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各0.4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uL</w:t>
                  </w:r>
                </w:p>
              </w:tc>
              <w:tc>
                <w:tcPr>
                  <w:tcW w:w="1457" w:type="dxa"/>
                  <w:vAlign w:val="center"/>
                </w:tcPr>
                <w:p w14:paraId="3CA607F9" w14:textId="77777777" w:rsidR="00117E47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0.4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uL</w:t>
                  </w:r>
                </w:p>
              </w:tc>
            </w:tr>
            <w:tr w:rsidR="00117E47" w14:paraId="79576E39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56CC7089" w14:textId="77777777" w:rsidR="00117E47" w:rsidRDefault="00000000">
                  <w:pPr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探针法</w:t>
                  </w:r>
                  <w:proofErr w:type="spellStart"/>
                  <w:r>
                    <w:rPr>
                      <w:rFonts w:ascii="华文中宋" w:eastAsia="华文中宋" w:hAnsi="华文中宋" w:hint="eastAsia"/>
                      <w:szCs w:val="21"/>
                    </w:rPr>
                    <w:t>qRT</w:t>
                  </w:r>
                  <w:proofErr w:type="spellEnd"/>
                  <w:r>
                    <w:rPr>
                      <w:rFonts w:ascii="华文中宋" w:eastAsia="华文中宋" w:hAnsi="华文中宋" w:hint="eastAsia"/>
                      <w:szCs w:val="21"/>
                    </w:rPr>
                    <w:t>-PCR酶混合液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7C0609BD" w14:textId="77777777" w:rsidR="00117E47" w:rsidRDefault="00000000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 xml:space="preserve">2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483" w:type="dxa"/>
                  <w:vAlign w:val="center"/>
                </w:tcPr>
                <w:p w14:paraId="0EB08CED" w14:textId="77777777" w:rsidR="00117E47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 xml:space="preserve">2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  <w:tc>
                <w:tcPr>
                  <w:tcW w:w="1457" w:type="dxa"/>
                  <w:vAlign w:val="center"/>
                </w:tcPr>
                <w:p w14:paraId="261B1DEA" w14:textId="77777777" w:rsidR="00117E47" w:rsidRDefault="0000000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 xml:space="preserve">2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  <w:proofErr w:type="spellEnd"/>
                </w:p>
              </w:tc>
            </w:tr>
            <w:tr w:rsidR="00117E47" w14:paraId="103A471F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2A2C8734" w14:textId="77777777" w:rsidR="00117E47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超纯水到</w:t>
                  </w:r>
                </w:p>
              </w:tc>
              <w:tc>
                <w:tcPr>
                  <w:tcW w:w="1134" w:type="dxa"/>
                  <w:vAlign w:val="center"/>
                </w:tcPr>
                <w:p w14:paraId="094BB188" w14:textId="77777777" w:rsidR="00117E47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0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uL</w:t>
                  </w:r>
                  <w:proofErr w:type="spellEnd"/>
                </w:p>
              </w:tc>
              <w:tc>
                <w:tcPr>
                  <w:tcW w:w="1483" w:type="dxa"/>
                  <w:vAlign w:val="center"/>
                </w:tcPr>
                <w:p w14:paraId="37E66781" w14:textId="77777777" w:rsidR="00117E47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0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uL</w:t>
                  </w:r>
                  <w:proofErr w:type="spellEnd"/>
                </w:p>
              </w:tc>
              <w:tc>
                <w:tcPr>
                  <w:tcW w:w="1457" w:type="dxa"/>
                  <w:vAlign w:val="center"/>
                </w:tcPr>
                <w:p w14:paraId="1D1D8314" w14:textId="77777777" w:rsidR="00117E47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0 </w:t>
                  </w:r>
                  <w:proofErr w:type="spellStart"/>
                  <w:r>
                    <w:rPr>
                      <w:rFonts w:ascii="华文中宋" w:eastAsia="华文中宋" w:hAnsi="华文中宋"/>
                      <w:szCs w:val="21"/>
                    </w:rPr>
                    <w:t>uL</w:t>
                  </w:r>
                  <w:proofErr w:type="spellEnd"/>
                </w:p>
              </w:tc>
            </w:tr>
          </w:tbl>
          <w:p w14:paraId="26C73439" w14:textId="77777777" w:rsidR="00117E47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注</w:t>
            </w:r>
            <w:r>
              <w:rPr>
                <w:rFonts w:ascii="华文中宋" w:eastAsia="华文中宋" w:hAnsi="华文中宋"/>
                <w:szCs w:val="21"/>
              </w:rPr>
              <w:t>，下列信息仅供参考，具体以qPCR仪器的使用手册为准。</w:t>
            </w:r>
          </w:p>
          <w:p w14:paraId="432B3EE1" w14:textId="6733DD6C" w:rsidR="00117E47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/>
                <w:szCs w:val="21"/>
              </w:rPr>
              <w:t>不需要ROX的机型：AgilentMX3000和MX4000、</w:t>
            </w:r>
            <w:proofErr w:type="spellStart"/>
            <w:r>
              <w:rPr>
                <w:rFonts w:ascii="华文中宋" w:eastAsia="华文中宋" w:hAnsi="华文中宋"/>
                <w:szCs w:val="21"/>
              </w:rPr>
              <w:t>iCycler</w:t>
            </w:r>
            <w:proofErr w:type="spellEnd"/>
            <w:r>
              <w:rPr>
                <w:rFonts w:ascii="华文中宋" w:eastAsia="华文中宋" w:hAnsi="华文中宋"/>
                <w:szCs w:val="21"/>
              </w:rPr>
              <w:t xml:space="preserve"> IQ、</w:t>
            </w:r>
            <w:proofErr w:type="spellStart"/>
            <w:r>
              <w:rPr>
                <w:rFonts w:ascii="华文中宋" w:eastAsia="华文中宋" w:hAnsi="华文中宋"/>
                <w:szCs w:val="21"/>
              </w:rPr>
              <w:t>LightCycler</w:t>
            </w:r>
            <w:proofErr w:type="spellEnd"/>
            <w:r>
              <w:rPr>
                <w:rFonts w:ascii="华文中宋" w:eastAsia="华文中宋" w:hAnsi="华文中宋"/>
                <w:szCs w:val="21"/>
              </w:rPr>
              <w:t xml:space="preserve"> 480、，、</w:t>
            </w:r>
            <w:proofErr w:type="spellStart"/>
            <w:r>
              <w:rPr>
                <w:rFonts w:ascii="华文中宋" w:eastAsia="华文中宋" w:hAnsi="华文中宋"/>
                <w:szCs w:val="21"/>
              </w:rPr>
              <w:t>SmartCycler</w:t>
            </w:r>
            <w:proofErr w:type="spellEnd"/>
            <w:r w:rsidR="00C70BFD">
              <w:rPr>
                <w:rFonts w:ascii="华文中宋" w:eastAsia="华文中宋" w:hAnsi="华文中宋"/>
                <w:szCs w:val="21"/>
              </w:rPr>
              <w:t xml:space="preserve"> </w:t>
            </w:r>
            <w:r>
              <w:rPr>
                <w:rFonts w:ascii="华文中宋" w:eastAsia="华文中宋" w:hAnsi="华文中宋"/>
                <w:szCs w:val="21"/>
              </w:rPr>
              <w:t>System、Thermal</w:t>
            </w:r>
            <w:r w:rsidR="00C70BFD">
              <w:rPr>
                <w:rFonts w:ascii="华文中宋" w:eastAsia="华文中宋" w:hAnsi="华文中宋"/>
                <w:szCs w:val="21"/>
              </w:rPr>
              <w:t xml:space="preserve"> </w:t>
            </w:r>
            <w:r>
              <w:rPr>
                <w:rFonts w:ascii="华文中宋" w:eastAsia="华文中宋" w:hAnsi="华文中宋"/>
                <w:szCs w:val="21"/>
              </w:rPr>
              <w:t>Cycler</w:t>
            </w:r>
            <w:r w:rsidR="00C70BFD">
              <w:rPr>
                <w:rFonts w:ascii="华文中宋" w:eastAsia="华文中宋" w:hAnsi="华文中宋"/>
                <w:szCs w:val="21"/>
              </w:rPr>
              <w:t xml:space="preserve"> </w:t>
            </w:r>
            <w:r>
              <w:rPr>
                <w:rFonts w:ascii="华文中宋" w:eastAsia="华文中宋" w:hAnsi="华文中宋"/>
                <w:szCs w:val="21"/>
              </w:rPr>
              <w:t>Dice</w:t>
            </w:r>
            <w:r w:rsidR="00C70BFD">
              <w:rPr>
                <w:rFonts w:ascii="华文中宋" w:eastAsia="华文中宋" w:hAnsi="华文中宋"/>
                <w:szCs w:val="21"/>
              </w:rPr>
              <w:t xml:space="preserve"> </w:t>
            </w:r>
            <w:proofErr w:type="spellStart"/>
            <w:r>
              <w:rPr>
                <w:rFonts w:ascii="华文中宋" w:eastAsia="华文中宋" w:hAnsi="华文中宋"/>
                <w:szCs w:val="21"/>
              </w:rPr>
              <w:t>RealTime</w:t>
            </w:r>
            <w:proofErr w:type="spellEnd"/>
            <w:r w:rsidR="00C70BFD">
              <w:rPr>
                <w:rFonts w:ascii="华文中宋" w:eastAsia="华文中宋" w:hAnsi="华文中宋"/>
                <w:szCs w:val="21"/>
              </w:rPr>
              <w:t xml:space="preserve"> </w:t>
            </w:r>
            <w:r>
              <w:rPr>
                <w:rFonts w:ascii="华文中宋" w:eastAsia="华文中宋" w:hAnsi="华文中宋"/>
                <w:szCs w:val="21"/>
              </w:rPr>
              <w:t>System等型号的荧光PCR仪器不需要加ROX染料，但加入的话也不会影响整个PCR分析</w:t>
            </w:r>
          </w:p>
          <w:p w14:paraId="6D182536" w14:textId="6496746D" w:rsidR="00117E47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/>
                <w:szCs w:val="21"/>
              </w:rPr>
              <w:t>需要使用ROXI的机型：ABIPrism7000、7300、7700、7900HT、Step</w:t>
            </w:r>
            <w:r w:rsidR="00C70BFD">
              <w:rPr>
                <w:rFonts w:ascii="华文中宋" w:eastAsia="华文中宋" w:hAnsi="华文中宋"/>
                <w:szCs w:val="21"/>
              </w:rPr>
              <w:t xml:space="preserve"> </w:t>
            </w:r>
            <w:r>
              <w:rPr>
                <w:rFonts w:ascii="华文中宋" w:eastAsia="华文中宋" w:hAnsi="华文中宋"/>
                <w:szCs w:val="21"/>
              </w:rPr>
              <w:t>One、Step</w:t>
            </w:r>
            <w:r w:rsidR="00C70BFD">
              <w:rPr>
                <w:rFonts w:ascii="华文中宋" w:eastAsia="华文中宋" w:hAnsi="华文中宋"/>
                <w:szCs w:val="21"/>
              </w:rPr>
              <w:t xml:space="preserve"> </w:t>
            </w:r>
            <w:r>
              <w:rPr>
                <w:rFonts w:ascii="华文中宋" w:eastAsia="华文中宋" w:hAnsi="华文中宋"/>
                <w:szCs w:val="21"/>
              </w:rPr>
              <w:t>One</w:t>
            </w:r>
            <w:r w:rsidR="00C70BFD">
              <w:rPr>
                <w:rFonts w:ascii="华文中宋" w:eastAsia="华文中宋" w:hAnsi="华文中宋"/>
                <w:szCs w:val="21"/>
              </w:rPr>
              <w:t xml:space="preserve"> </w:t>
            </w:r>
            <w:r>
              <w:rPr>
                <w:rFonts w:ascii="华文中宋" w:eastAsia="华文中宋" w:hAnsi="华文中宋"/>
                <w:szCs w:val="21"/>
              </w:rPr>
              <w:t>Plus。</w:t>
            </w:r>
          </w:p>
          <w:p w14:paraId="525882E6" w14:textId="77777777" w:rsidR="00117E47" w:rsidRDefault="00000000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/>
                <w:szCs w:val="21"/>
              </w:rPr>
              <w:t xml:space="preserve">需要使用ROXII的机型：ABIPrism7500、7500Fast、MJ </w:t>
            </w:r>
            <w:proofErr w:type="spellStart"/>
            <w:r>
              <w:rPr>
                <w:rFonts w:ascii="华文中宋" w:eastAsia="华文中宋" w:hAnsi="华文中宋"/>
                <w:szCs w:val="21"/>
              </w:rPr>
              <w:t>Opticon</w:t>
            </w:r>
            <w:proofErr w:type="spellEnd"/>
            <w:r>
              <w:rPr>
                <w:rFonts w:ascii="华文中宋" w:eastAsia="华文中宋" w:hAnsi="华文中宋"/>
                <w:szCs w:val="21"/>
              </w:rPr>
              <w:t>、MJ Chromo4、CorbettRotorGene3000。</w:t>
            </w:r>
          </w:p>
          <w:p w14:paraId="28A29C2E" w14:textId="77777777" w:rsidR="00117E47" w:rsidRDefault="00000000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二、</w:t>
            </w:r>
            <w:r>
              <w:rPr>
                <w:rFonts w:ascii="华文中宋" w:eastAsia="华文中宋" w:hAnsi="华文中宋"/>
                <w:szCs w:val="21"/>
              </w:rPr>
              <w:t>放入荧光PCR仪中进行扩增, 下表的扩增参数仅供参考，一定需要根据靶分子长度，引物和探针的Tm值、标记染料的种类等进行调节。一般选择三步法PCR：</w:t>
            </w:r>
            <w:r>
              <w:rPr>
                <w:rFonts w:ascii="华文中宋" w:eastAsia="华文中宋" w:hAnsi="华文中宋" w:hint="eastAsia"/>
                <w:szCs w:val="21"/>
              </w:rPr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上机，按下面参数进行RT-PCR：</w:t>
            </w:r>
          </w:p>
          <w:tbl>
            <w:tblPr>
              <w:tblW w:w="66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194"/>
            </w:tblGrid>
            <w:tr w:rsidR="00117E47" w14:paraId="16FA3D50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014E5666" w14:textId="77777777" w:rsidR="00117E47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步骤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355537AF" w14:textId="77777777" w:rsidR="00117E47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反应参数</w:t>
                  </w:r>
                </w:p>
              </w:tc>
              <w:tc>
                <w:tcPr>
                  <w:tcW w:w="3194" w:type="dxa"/>
                  <w:tcBorders>
                    <w:bottom w:val="single" w:sz="4" w:space="0" w:color="auto"/>
                  </w:tcBorders>
                  <w:vAlign w:val="center"/>
                </w:tcPr>
                <w:p w14:paraId="214609FF" w14:textId="77777777" w:rsidR="00117E47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备注</w:t>
                  </w:r>
                </w:p>
              </w:tc>
            </w:tr>
            <w:tr w:rsidR="00117E47" w14:paraId="1DB8DCD7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190EF4B4" w14:textId="77777777" w:rsidR="00117E47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逆转录（RT步骤）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6DCE55EC" w14:textId="77777777" w:rsidR="00117E47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50℃</w:t>
                  </w:r>
                </w:p>
              </w:tc>
              <w:tc>
                <w:tcPr>
                  <w:tcW w:w="3194" w:type="dxa"/>
                  <w:tcBorders>
                    <w:bottom w:val="single" w:sz="4" w:space="0" w:color="auto"/>
                  </w:tcBorders>
                  <w:vAlign w:val="center"/>
                </w:tcPr>
                <w:p w14:paraId="1FC32D98" w14:textId="77777777" w:rsidR="00117E47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30 min</w:t>
                  </w:r>
                </w:p>
              </w:tc>
            </w:tr>
            <w:tr w:rsidR="00117E47" w14:paraId="694C6409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57FCD58F" w14:textId="77777777" w:rsidR="00117E47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1999A44C" w14:textId="77777777" w:rsidR="00117E47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94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194" w:type="dxa"/>
                  <w:tcBorders>
                    <w:bottom w:val="single" w:sz="4" w:space="0" w:color="auto"/>
                  </w:tcBorders>
                  <w:vAlign w:val="center"/>
                </w:tcPr>
                <w:p w14:paraId="3640A6D1" w14:textId="77777777" w:rsidR="00117E47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2 min</w:t>
                  </w:r>
                </w:p>
              </w:tc>
            </w:tr>
            <w:tr w:rsidR="00117E47" w14:paraId="05F4D4AB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32A68B61" w14:textId="77777777" w:rsidR="00117E47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PCR反应</w:t>
                  </w:r>
                </w:p>
                <w:p w14:paraId="3A3DE779" w14:textId="77777777" w:rsidR="00117E47" w:rsidRDefault="00000000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4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5个循环）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73E5E1A0" w14:textId="77777777" w:rsidR="00117E47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top w:val="single" w:sz="4" w:space="0" w:color="auto"/>
                  </w:tcBorders>
                  <w:vAlign w:val="center"/>
                </w:tcPr>
                <w:p w14:paraId="550D9AB4" w14:textId="77777777" w:rsidR="00117E47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15 sec</w:t>
                  </w:r>
                </w:p>
              </w:tc>
            </w:tr>
            <w:tr w:rsidR="00117E47" w14:paraId="1AD15EE2" w14:textId="77777777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1C8F5F77" w14:textId="77777777" w:rsidR="00117E47" w:rsidRDefault="00117E4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434E2CAD" w14:textId="77777777" w:rsidR="00117E47" w:rsidRDefault="00000000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60℃</w:t>
                  </w:r>
                </w:p>
              </w:tc>
              <w:tc>
                <w:tcPr>
                  <w:tcW w:w="3194" w:type="dxa"/>
                  <w:vAlign w:val="center"/>
                </w:tcPr>
                <w:p w14:paraId="2914B786" w14:textId="77777777" w:rsidR="00117E47" w:rsidRDefault="00000000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 xml:space="preserve">60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sec（采集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FAM通道的荧光信号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，淬灭基团为TAMRA）</w:t>
                  </w:r>
                </w:p>
              </w:tc>
            </w:tr>
          </w:tbl>
          <w:p w14:paraId="6D31B75A" w14:textId="77777777" w:rsidR="00117E47" w:rsidRDefault="00000000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2753DAD4" w14:textId="77777777" w:rsidR="00117E47" w:rsidRDefault="00000000">
            <w:pPr>
              <w:numPr>
                <w:ilvl w:val="0"/>
                <w:numId w:val="3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/>
                <w:szCs w:val="21"/>
              </w:rPr>
              <w:t>如果把本试剂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盒用于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定量检测，则以阳性对照浓度的log值为横轴，以Ct值为纵轴，绘制标准曲线。再以待测样品的Ct值从标准曲线上推算出样品DNA浓度的log值，再推算出其浓度。如果把本试剂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盒用于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定性检测，只判断阳性或阴性。一般情况下，阴性对照Ct大于或等于40（阈值需要以阴性对照</w:t>
            </w:r>
            <w:r>
              <w:rPr>
                <w:rFonts w:ascii="华文中宋" w:eastAsia="华文中宋" w:hAnsi="华文中宋"/>
                <w:szCs w:val="21"/>
              </w:rPr>
              <w:lastRenderedPageBreak/>
              <w:t>的Ct值确定，此处为便于叙述以40为例，具体情况很可能阈值不一样）。阳性对照必须有荧光对数增长，有典型扩增曲线，Ct值应该小于或等于30。对待测样品，如果其Ct大于或等于40则为阴性，如果小于或等于35则为阳性。如果在35-40之间，则重复一次。重复实验的Ct</w:t>
            </w:r>
            <w:proofErr w:type="gramStart"/>
            <w:r>
              <w:rPr>
                <w:rFonts w:ascii="华文中宋" w:eastAsia="华文中宋" w:hAnsi="华文中宋"/>
                <w:szCs w:val="21"/>
              </w:rPr>
              <w:t>值如果</w:t>
            </w:r>
            <w:proofErr w:type="gramEnd"/>
            <w:r>
              <w:rPr>
                <w:rFonts w:ascii="华文中宋" w:eastAsia="华文中宋" w:hAnsi="华文中宋"/>
                <w:szCs w:val="21"/>
              </w:rPr>
              <w:t>大于或等于40则为阴性，如果小于40，则为阳性。</w:t>
            </w:r>
          </w:p>
        </w:tc>
      </w:tr>
      <w:tr w:rsidR="00117E47" w14:paraId="7BE52080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04AB60C2" w14:textId="77777777" w:rsidR="00117E47" w:rsidRDefault="00000000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3DAB9E4F" w14:textId="48E8CE9E" w:rsidR="00117E47" w:rsidRDefault="00C70BFD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染料法RT-PCR试剂盒</w:t>
            </w:r>
          </w:p>
        </w:tc>
      </w:tr>
    </w:tbl>
    <w:p w14:paraId="201CCC9B" w14:textId="77777777" w:rsidR="00117E47" w:rsidRDefault="00000000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20220609</w:t>
      </w:r>
      <w:r>
        <w:rPr>
          <w:rFonts w:ascii="华文中宋" w:eastAsia="华文中宋" w:hAnsi="华文中宋" w:hint="eastAsia"/>
          <w:sz w:val="10"/>
          <w:szCs w:val="10"/>
        </w:rPr>
        <w:t>fn</w:t>
      </w:r>
    </w:p>
    <w:sectPr w:rsidR="00117E47">
      <w:headerReference w:type="default" r:id="rId10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EFDC9" w14:textId="77777777" w:rsidR="003B163F" w:rsidRDefault="003B163F">
      <w:r>
        <w:separator/>
      </w:r>
    </w:p>
  </w:endnote>
  <w:endnote w:type="continuationSeparator" w:id="0">
    <w:p w14:paraId="2A4EF789" w14:textId="77777777" w:rsidR="003B163F" w:rsidRDefault="003B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ED2C7" w14:textId="77777777" w:rsidR="003B163F" w:rsidRDefault="003B163F">
      <w:r>
        <w:separator/>
      </w:r>
    </w:p>
  </w:footnote>
  <w:footnote w:type="continuationSeparator" w:id="0">
    <w:p w14:paraId="15556D37" w14:textId="77777777" w:rsidR="003B163F" w:rsidRDefault="003B1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FF06A" w14:textId="77777777" w:rsidR="00117E47" w:rsidRDefault="00117E47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4A1F04"/>
    <w:multiLevelType w:val="singleLevel"/>
    <w:tmpl w:val="A04A1F04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30C6B7DC"/>
    <w:multiLevelType w:val="singleLevel"/>
    <w:tmpl w:val="30C6B7D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04704839">
    <w:abstractNumId w:val="1"/>
  </w:num>
  <w:num w:numId="2" w16cid:durableId="1025014308">
    <w:abstractNumId w:val="0"/>
  </w:num>
  <w:num w:numId="3" w16cid:durableId="2011369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MxMGNkYTJhN2NkODc0MzYwZWZhYmI0Y2E4ZDVlOGEifQ=="/>
  </w:docVars>
  <w:rsids>
    <w:rsidRoot w:val="001938CE"/>
    <w:rsid w:val="0000053A"/>
    <w:rsid w:val="00002AC8"/>
    <w:rsid w:val="00004A5B"/>
    <w:rsid w:val="00005B49"/>
    <w:rsid w:val="00006CEA"/>
    <w:rsid w:val="00011212"/>
    <w:rsid w:val="000115B5"/>
    <w:rsid w:val="00013419"/>
    <w:rsid w:val="0002325C"/>
    <w:rsid w:val="00031D35"/>
    <w:rsid w:val="00037987"/>
    <w:rsid w:val="0004468C"/>
    <w:rsid w:val="000447BE"/>
    <w:rsid w:val="0005366E"/>
    <w:rsid w:val="00055C61"/>
    <w:rsid w:val="00056D53"/>
    <w:rsid w:val="00060CFD"/>
    <w:rsid w:val="000615D9"/>
    <w:rsid w:val="00062820"/>
    <w:rsid w:val="00076507"/>
    <w:rsid w:val="000806EB"/>
    <w:rsid w:val="000849D7"/>
    <w:rsid w:val="00084EA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79D"/>
    <w:rsid w:val="00105CF0"/>
    <w:rsid w:val="00111B7C"/>
    <w:rsid w:val="00117E47"/>
    <w:rsid w:val="0012511B"/>
    <w:rsid w:val="00133A04"/>
    <w:rsid w:val="0013442A"/>
    <w:rsid w:val="0013482D"/>
    <w:rsid w:val="001348AE"/>
    <w:rsid w:val="00140988"/>
    <w:rsid w:val="00143B74"/>
    <w:rsid w:val="001540D8"/>
    <w:rsid w:val="00156067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C517C"/>
    <w:rsid w:val="001D28E3"/>
    <w:rsid w:val="001D299C"/>
    <w:rsid w:val="001E0CB0"/>
    <w:rsid w:val="001E5552"/>
    <w:rsid w:val="001F0584"/>
    <w:rsid w:val="001F18CF"/>
    <w:rsid w:val="001F4278"/>
    <w:rsid w:val="00203679"/>
    <w:rsid w:val="00207233"/>
    <w:rsid w:val="00210D0B"/>
    <w:rsid w:val="00215D47"/>
    <w:rsid w:val="00221FE5"/>
    <w:rsid w:val="00230FA8"/>
    <w:rsid w:val="0023752E"/>
    <w:rsid w:val="00243CD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0F12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24BCE"/>
    <w:rsid w:val="00346581"/>
    <w:rsid w:val="003474D9"/>
    <w:rsid w:val="00354EFA"/>
    <w:rsid w:val="0035720A"/>
    <w:rsid w:val="00364085"/>
    <w:rsid w:val="0039073A"/>
    <w:rsid w:val="00395243"/>
    <w:rsid w:val="003A1CD1"/>
    <w:rsid w:val="003A6EA3"/>
    <w:rsid w:val="003B163F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24BFC"/>
    <w:rsid w:val="00444D60"/>
    <w:rsid w:val="00447D28"/>
    <w:rsid w:val="0045140C"/>
    <w:rsid w:val="00474EE8"/>
    <w:rsid w:val="0048075F"/>
    <w:rsid w:val="00484133"/>
    <w:rsid w:val="004903AC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10394"/>
    <w:rsid w:val="00516AA3"/>
    <w:rsid w:val="00523352"/>
    <w:rsid w:val="0052608A"/>
    <w:rsid w:val="005327E6"/>
    <w:rsid w:val="0054048E"/>
    <w:rsid w:val="00540E71"/>
    <w:rsid w:val="005459CD"/>
    <w:rsid w:val="00557B94"/>
    <w:rsid w:val="005609DA"/>
    <w:rsid w:val="005724EB"/>
    <w:rsid w:val="00577F45"/>
    <w:rsid w:val="00585790"/>
    <w:rsid w:val="0058631C"/>
    <w:rsid w:val="00593F59"/>
    <w:rsid w:val="005A741B"/>
    <w:rsid w:val="005B4FB6"/>
    <w:rsid w:val="005B5BBD"/>
    <w:rsid w:val="005B7912"/>
    <w:rsid w:val="005C4098"/>
    <w:rsid w:val="005C606B"/>
    <w:rsid w:val="005C643B"/>
    <w:rsid w:val="005C7175"/>
    <w:rsid w:val="005D3D05"/>
    <w:rsid w:val="005D524E"/>
    <w:rsid w:val="005E55F6"/>
    <w:rsid w:val="005E6D1F"/>
    <w:rsid w:val="00603AD7"/>
    <w:rsid w:val="0062482A"/>
    <w:rsid w:val="00640370"/>
    <w:rsid w:val="00646B4F"/>
    <w:rsid w:val="00646B6A"/>
    <w:rsid w:val="006510AA"/>
    <w:rsid w:val="006532F7"/>
    <w:rsid w:val="00653CBA"/>
    <w:rsid w:val="00657D14"/>
    <w:rsid w:val="0066297B"/>
    <w:rsid w:val="00663054"/>
    <w:rsid w:val="006762AD"/>
    <w:rsid w:val="00682B2C"/>
    <w:rsid w:val="00687FA7"/>
    <w:rsid w:val="006943A3"/>
    <w:rsid w:val="006A4C13"/>
    <w:rsid w:val="006B1142"/>
    <w:rsid w:val="006D2CD9"/>
    <w:rsid w:val="006E2E9C"/>
    <w:rsid w:val="006F2EE0"/>
    <w:rsid w:val="006F4797"/>
    <w:rsid w:val="006F6B20"/>
    <w:rsid w:val="00700910"/>
    <w:rsid w:val="0070310B"/>
    <w:rsid w:val="00703200"/>
    <w:rsid w:val="007101C2"/>
    <w:rsid w:val="00721A60"/>
    <w:rsid w:val="00723E17"/>
    <w:rsid w:val="00726AF4"/>
    <w:rsid w:val="00734094"/>
    <w:rsid w:val="00734731"/>
    <w:rsid w:val="00735457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7F72BD"/>
    <w:rsid w:val="00815BBB"/>
    <w:rsid w:val="008209C3"/>
    <w:rsid w:val="00822A73"/>
    <w:rsid w:val="0082771C"/>
    <w:rsid w:val="00831CD6"/>
    <w:rsid w:val="00833483"/>
    <w:rsid w:val="008343B6"/>
    <w:rsid w:val="0084352F"/>
    <w:rsid w:val="00852FA9"/>
    <w:rsid w:val="008601BC"/>
    <w:rsid w:val="00872B6D"/>
    <w:rsid w:val="00877F00"/>
    <w:rsid w:val="00884833"/>
    <w:rsid w:val="008A6D89"/>
    <w:rsid w:val="008C4AC4"/>
    <w:rsid w:val="008E263A"/>
    <w:rsid w:val="008E29EF"/>
    <w:rsid w:val="008E7377"/>
    <w:rsid w:val="008F760B"/>
    <w:rsid w:val="008F7D47"/>
    <w:rsid w:val="0090161F"/>
    <w:rsid w:val="009072E8"/>
    <w:rsid w:val="009257F6"/>
    <w:rsid w:val="009276E6"/>
    <w:rsid w:val="00931BC6"/>
    <w:rsid w:val="0093660D"/>
    <w:rsid w:val="00937EED"/>
    <w:rsid w:val="009577C3"/>
    <w:rsid w:val="00974A27"/>
    <w:rsid w:val="0097688F"/>
    <w:rsid w:val="00982392"/>
    <w:rsid w:val="00983671"/>
    <w:rsid w:val="009847BC"/>
    <w:rsid w:val="0098559D"/>
    <w:rsid w:val="00987046"/>
    <w:rsid w:val="00991A3A"/>
    <w:rsid w:val="00996B5F"/>
    <w:rsid w:val="009A0A5F"/>
    <w:rsid w:val="009A67F4"/>
    <w:rsid w:val="009B062F"/>
    <w:rsid w:val="009B0C25"/>
    <w:rsid w:val="009B255C"/>
    <w:rsid w:val="009B3E41"/>
    <w:rsid w:val="009B60C8"/>
    <w:rsid w:val="009D3570"/>
    <w:rsid w:val="009E0BAE"/>
    <w:rsid w:val="00A06EF5"/>
    <w:rsid w:val="00A17925"/>
    <w:rsid w:val="00A17EDB"/>
    <w:rsid w:val="00A32BD0"/>
    <w:rsid w:val="00A32E7E"/>
    <w:rsid w:val="00A3404C"/>
    <w:rsid w:val="00A5417B"/>
    <w:rsid w:val="00A57C63"/>
    <w:rsid w:val="00A57CBE"/>
    <w:rsid w:val="00A61B69"/>
    <w:rsid w:val="00A728E1"/>
    <w:rsid w:val="00A774D6"/>
    <w:rsid w:val="00A81EC7"/>
    <w:rsid w:val="00AA4A48"/>
    <w:rsid w:val="00AA6B8F"/>
    <w:rsid w:val="00AB55A9"/>
    <w:rsid w:val="00AD66DB"/>
    <w:rsid w:val="00AF7DF9"/>
    <w:rsid w:val="00B035C5"/>
    <w:rsid w:val="00B139CC"/>
    <w:rsid w:val="00B33B5E"/>
    <w:rsid w:val="00B34193"/>
    <w:rsid w:val="00B54CB6"/>
    <w:rsid w:val="00B579FF"/>
    <w:rsid w:val="00B66DE4"/>
    <w:rsid w:val="00B75CFE"/>
    <w:rsid w:val="00B81E6C"/>
    <w:rsid w:val="00B9263B"/>
    <w:rsid w:val="00BA360C"/>
    <w:rsid w:val="00BB2990"/>
    <w:rsid w:val="00BB5176"/>
    <w:rsid w:val="00BB74C2"/>
    <w:rsid w:val="00BD08EC"/>
    <w:rsid w:val="00BD3AE7"/>
    <w:rsid w:val="00BE0CE7"/>
    <w:rsid w:val="00BE12EE"/>
    <w:rsid w:val="00BE78D8"/>
    <w:rsid w:val="00BF07C0"/>
    <w:rsid w:val="00C13988"/>
    <w:rsid w:val="00C225DE"/>
    <w:rsid w:val="00C27054"/>
    <w:rsid w:val="00C27F2B"/>
    <w:rsid w:val="00C31F5F"/>
    <w:rsid w:val="00C3350C"/>
    <w:rsid w:val="00C34FD3"/>
    <w:rsid w:val="00C42E9A"/>
    <w:rsid w:val="00C529A9"/>
    <w:rsid w:val="00C54C55"/>
    <w:rsid w:val="00C709D5"/>
    <w:rsid w:val="00C70BFD"/>
    <w:rsid w:val="00C71144"/>
    <w:rsid w:val="00C72259"/>
    <w:rsid w:val="00C7755B"/>
    <w:rsid w:val="00C829BA"/>
    <w:rsid w:val="00C946BB"/>
    <w:rsid w:val="00C975D4"/>
    <w:rsid w:val="00CE14B4"/>
    <w:rsid w:val="00CE75F2"/>
    <w:rsid w:val="00CF1051"/>
    <w:rsid w:val="00D0247D"/>
    <w:rsid w:val="00D12DB4"/>
    <w:rsid w:val="00D207FE"/>
    <w:rsid w:val="00D21CB8"/>
    <w:rsid w:val="00D401E5"/>
    <w:rsid w:val="00D468E1"/>
    <w:rsid w:val="00D55342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0E7"/>
    <w:rsid w:val="00E34D50"/>
    <w:rsid w:val="00E41717"/>
    <w:rsid w:val="00E42CAC"/>
    <w:rsid w:val="00E55273"/>
    <w:rsid w:val="00E74907"/>
    <w:rsid w:val="00E95605"/>
    <w:rsid w:val="00EB5C06"/>
    <w:rsid w:val="00ED14A8"/>
    <w:rsid w:val="00ED4FFC"/>
    <w:rsid w:val="00EE0CFE"/>
    <w:rsid w:val="00EF46F3"/>
    <w:rsid w:val="00F43C20"/>
    <w:rsid w:val="00F46407"/>
    <w:rsid w:val="00F51418"/>
    <w:rsid w:val="00F67F65"/>
    <w:rsid w:val="00F722B3"/>
    <w:rsid w:val="00F74F18"/>
    <w:rsid w:val="00F80DC0"/>
    <w:rsid w:val="00F82DF3"/>
    <w:rsid w:val="00F9437F"/>
    <w:rsid w:val="00FB1B58"/>
    <w:rsid w:val="00FB3161"/>
    <w:rsid w:val="00FB7B0C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0E8F45F1"/>
    <w:rsid w:val="11295BA0"/>
    <w:rsid w:val="18930993"/>
    <w:rsid w:val="193957B5"/>
    <w:rsid w:val="212E5E1B"/>
    <w:rsid w:val="24572A8B"/>
    <w:rsid w:val="275A2B4A"/>
    <w:rsid w:val="28F17E5A"/>
    <w:rsid w:val="295126A0"/>
    <w:rsid w:val="2A50295E"/>
    <w:rsid w:val="2C5C6B8F"/>
    <w:rsid w:val="2DE55AB4"/>
    <w:rsid w:val="2F6F3887"/>
    <w:rsid w:val="30211950"/>
    <w:rsid w:val="41E22F3F"/>
    <w:rsid w:val="42AB6E74"/>
    <w:rsid w:val="51C70EA9"/>
    <w:rsid w:val="537B2FDC"/>
    <w:rsid w:val="5DB32339"/>
    <w:rsid w:val="5DF474C9"/>
    <w:rsid w:val="5E1B2CA8"/>
    <w:rsid w:val="724F0D1A"/>
    <w:rsid w:val="73836ECE"/>
    <w:rsid w:val="7BD5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B50B66"/>
  <w15:docId w15:val="{040C13EE-E947-42E3-83FC-0384FA6A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ene.com/46139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ngen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349</Words>
  <Characters>1990</Characters>
  <Application>Microsoft Office Word</Application>
  <DocSecurity>0</DocSecurity>
  <Lines>16</Lines>
  <Paragraphs>4</Paragraphs>
  <ScaleCrop>false</ScaleCrop>
  <Company>tiandz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Xu Dick</cp:lastModifiedBy>
  <cp:revision>62</cp:revision>
  <cp:lastPrinted>2019-05-22T09:45:00Z</cp:lastPrinted>
  <dcterms:created xsi:type="dcterms:W3CDTF">2021-09-05T07:52:00Z</dcterms:created>
  <dcterms:modified xsi:type="dcterms:W3CDTF">2022-12-07T08:21:00Z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956A14E5490541B1A1A3C17F97FE4047</vt:lpwstr>
  </property>
</Properties>
</file>