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28"/>
        <w:gridCol w:w="2879"/>
        <w:gridCol w:w="4470"/>
        <w:gridCol w:w="427"/>
      </w:tblGrid>
      <w:tr w:rsidR="007A10A0" w14:paraId="0A80091D" w14:textId="77777777">
        <w:trPr>
          <w:trHeight w:val="1246"/>
          <w:jc w:val="center"/>
        </w:trPr>
        <w:tc>
          <w:tcPr>
            <w:tcW w:w="24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722FE29E" w14:textId="77777777" w:rsidR="007A10A0" w:rsidRDefault="0073205D">
            <w:pPr>
              <w:ind w:left="113" w:right="113"/>
              <w:rPr>
                <w:rFonts w:ascii="STZhongsong" w:eastAsia="STZhongsong" w:hAnsi="STZhongsong"/>
                <w:b/>
                <w:sz w:val="52"/>
                <w:szCs w:val="52"/>
              </w:rPr>
            </w:pPr>
            <w:r>
              <w:rPr>
                <w:rFonts w:ascii="STZhongsong" w:eastAsia="STZhongsong" w:hAnsi="STZhongsong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15CA60" w14:textId="77777777" w:rsidR="007A10A0" w:rsidRDefault="0073205D">
            <w:pPr>
              <w:spacing w:line="400" w:lineRule="exact"/>
              <w:rPr>
                <w:rFonts w:ascii="STZhongsong" w:eastAsia="STZhongsong" w:hAnsi="STZhongsong"/>
                <w:b/>
                <w:sz w:val="28"/>
                <w:szCs w:val="28"/>
              </w:rPr>
            </w:pPr>
            <w:r>
              <w:rPr>
                <w:rFonts w:ascii="STZhongsong" w:eastAsia="STZhongsong" w:hAnsi="STZhongsong" w:hint="eastAsia"/>
                <w:b/>
                <w:sz w:val="28"/>
                <w:szCs w:val="28"/>
              </w:rPr>
              <w:t>CAT#:2-0157</w:t>
            </w:r>
          </w:p>
          <w:p w14:paraId="09018BD6" w14:textId="77777777" w:rsidR="007A10A0" w:rsidRDefault="0073205D">
            <w:pPr>
              <w:spacing w:line="400" w:lineRule="exact"/>
              <w:rPr>
                <w:rFonts w:ascii="STZhongsong" w:eastAsia="STZhongsong" w:hAnsi="STZhongsong"/>
                <w:b/>
                <w:sz w:val="52"/>
                <w:szCs w:val="52"/>
              </w:rPr>
            </w:pPr>
            <w:r>
              <w:rPr>
                <w:rFonts w:ascii="STZhongsong" w:eastAsia="STZhongsong" w:hAnsi="STZhongsong" w:hint="eastAsia"/>
                <w:b/>
                <w:sz w:val="28"/>
                <w:szCs w:val="28"/>
              </w:rPr>
              <w:t>低温</w:t>
            </w:r>
            <w:r>
              <w:rPr>
                <w:rFonts w:ascii="STZhongsong" w:eastAsia="STZhongsong" w:hAnsi="STZhongsong"/>
                <w:b/>
                <w:sz w:val="28"/>
                <w:szCs w:val="28"/>
              </w:rPr>
              <w:t>运输</w:t>
            </w:r>
            <w:r>
              <w:rPr>
                <w:rFonts w:ascii="STZhongsong" w:eastAsia="STZhongsong" w:hAnsi="STZhongsong" w:hint="eastAsia"/>
                <w:b/>
                <w:sz w:val="28"/>
                <w:szCs w:val="28"/>
              </w:rPr>
              <w:t>，-80℃</w:t>
            </w:r>
            <w:r>
              <w:rPr>
                <w:rFonts w:ascii="STZhongsong" w:eastAsia="STZhongsong" w:hAnsi="STZhongsong"/>
                <w:b/>
                <w:sz w:val="28"/>
                <w:szCs w:val="28"/>
              </w:rPr>
              <w:t>保存</w:t>
            </w:r>
          </w:p>
        </w:tc>
        <w:tc>
          <w:tcPr>
            <w:tcW w:w="4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E44BF" w14:textId="77777777" w:rsidR="007A10A0" w:rsidRDefault="0073205D">
            <w:pPr>
              <w:spacing w:line="720" w:lineRule="auto"/>
              <w:jc w:val="right"/>
              <w:rPr>
                <w:rFonts w:ascii="STZhongsong" w:eastAsia="STZhongsong" w:hAnsi="STZhongsong"/>
                <w:b/>
                <w:i/>
                <w:sz w:val="52"/>
                <w:szCs w:val="52"/>
              </w:rPr>
            </w:pPr>
            <w:r>
              <w:rPr>
                <w:rFonts w:ascii="STZhongsong" w:eastAsia="STZhongsong" w:hAnsi="STZhongsong" w:hint="eastAsia"/>
                <w:b/>
                <w:i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263171B3" wp14:editId="51E3B213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226695</wp:posOffset>
                  </wp:positionV>
                  <wp:extent cx="1661795" cy="386715"/>
                  <wp:effectExtent l="0" t="0" r="14605" b="9525"/>
                  <wp:wrapSquare wrapText="bothSides"/>
                  <wp:docPr id="1" name="图片 1" descr="88bce9c9d19ae174f52dfbfc7d432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bce9c9d19ae174f52dfbfc7d4322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10A0" w14:paraId="22EFB3E0" w14:textId="77777777">
        <w:trPr>
          <w:trHeight w:val="3716"/>
          <w:jc w:val="center"/>
        </w:trPr>
        <w:tc>
          <w:tcPr>
            <w:tcW w:w="24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EA5A13" w14:textId="77777777" w:rsidR="007A10A0" w:rsidRDefault="007A10A0">
            <w:pPr>
              <w:jc w:val="center"/>
              <w:rPr>
                <w:rFonts w:ascii="STZhongsong" w:eastAsia="STZhongsong" w:hAnsi="STZhongsong"/>
                <w:b/>
              </w:rPr>
            </w:pPr>
          </w:p>
        </w:tc>
        <w:tc>
          <w:tcPr>
            <w:tcW w:w="77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E821C" w14:textId="77777777" w:rsidR="007A10A0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77226C12" w14:textId="77777777" w:rsidR="007A10A0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7E98F123" w14:textId="77777777" w:rsidR="007A10A0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4C67BCA2" w14:textId="77777777" w:rsidR="007A10A0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42BC6280" w14:textId="77777777" w:rsidR="007A10A0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501BA58F" w14:textId="77777777" w:rsidR="007A10A0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4FAB4FB7" w14:textId="5BBA15FD" w:rsidR="007A10A0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0CEA65A7" w14:textId="174A69DF" w:rsidR="004740CE" w:rsidRDefault="004740CE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1CCC5E50" w14:textId="674AF5C8" w:rsidR="004740CE" w:rsidRDefault="004740CE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41C3E7E0" w14:textId="77777777" w:rsidR="004740CE" w:rsidRDefault="004740CE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7A1E077A" w14:textId="77777777" w:rsidR="007A10A0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6D11D804" w14:textId="77777777" w:rsidR="007A10A0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609905AA" w14:textId="77777777" w:rsidR="007A10A0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697B4078" w14:textId="77777777" w:rsidR="007A10A0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38652325" w14:textId="77777777" w:rsidR="007A10A0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1B021D55" w14:textId="251E3624" w:rsidR="007A10A0" w:rsidRDefault="0073205D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STZhongsong" w:eastAsia="STZhongsong" w:hAnsi="STZhongsong"/>
                <w:b/>
                <w:sz w:val="52"/>
                <w:szCs w:val="52"/>
              </w:rPr>
            </w:pPr>
            <w:r>
              <w:rPr>
                <w:rFonts w:ascii="STZhongsong" w:eastAsia="STZhongsong" w:hAnsi="STZhongsong" w:hint="eastAsia"/>
                <w:b/>
                <w:sz w:val="52"/>
                <w:szCs w:val="52"/>
              </w:rPr>
              <w:t>大肠杆菌</w:t>
            </w:r>
            <w:r>
              <w:rPr>
                <w:rFonts w:ascii="STZhongsong" w:eastAsia="STZhongsong" w:hAnsi="STZhongsong"/>
                <w:b/>
                <w:sz w:val="52"/>
                <w:szCs w:val="52"/>
              </w:rPr>
              <w:t>JM109</w:t>
            </w:r>
            <w:r>
              <w:rPr>
                <w:rFonts w:ascii="STZhongsong" w:eastAsia="STZhongsong" w:hAnsi="STZhongsong" w:hint="eastAsia"/>
                <w:b/>
                <w:sz w:val="52"/>
                <w:szCs w:val="52"/>
              </w:rPr>
              <w:t xml:space="preserve">菌种 </w:t>
            </w:r>
          </w:p>
          <w:p w14:paraId="3B2C0605" w14:textId="77777777" w:rsidR="007A10A0" w:rsidRDefault="0073205D">
            <w:pPr>
              <w:pBdr>
                <w:bottom w:val="single" w:sz="4" w:space="1" w:color="auto"/>
              </w:pBdr>
              <w:spacing w:line="220" w:lineRule="atLeast"/>
              <w:jc w:val="left"/>
              <w:rPr>
                <w:rFonts w:ascii="STZhongsong" w:eastAsia="STZhongsong" w:hAnsi="STZhongsong"/>
                <w:b/>
                <w:sz w:val="60"/>
                <w:szCs w:val="60"/>
              </w:rPr>
            </w:pPr>
            <w:r w:rsidRPr="004740CE">
              <w:rPr>
                <w:rFonts w:ascii="STZhongsong" w:eastAsia="STZhongsong" w:cs="STZhongsong"/>
                <w:b/>
                <w:i/>
                <w:iCs/>
                <w:color w:val="000000" w:themeColor="text1"/>
                <w:kern w:val="0"/>
                <w:sz w:val="52"/>
                <w:szCs w:val="52"/>
              </w:rPr>
              <w:t xml:space="preserve">E.coli </w:t>
            </w:r>
            <w:r>
              <w:rPr>
                <w:rFonts w:ascii="STZhongsong" w:eastAsia="STZhongsong" w:cs="STZhongsong"/>
                <w:b/>
                <w:color w:val="000000" w:themeColor="text1"/>
                <w:kern w:val="0"/>
                <w:sz w:val="52"/>
                <w:szCs w:val="52"/>
              </w:rPr>
              <w:t>JM109</w:t>
            </w:r>
            <w:r>
              <w:rPr>
                <w:rFonts w:ascii="STZhongsong" w:eastAsia="STZhongsong" w:cs="STZhongsong" w:hint="eastAsia"/>
                <w:b/>
                <w:color w:val="000000" w:themeColor="text1"/>
                <w:kern w:val="0"/>
                <w:sz w:val="52"/>
                <w:szCs w:val="52"/>
              </w:rPr>
              <w:t xml:space="preserve"> </w:t>
            </w:r>
            <w:r>
              <w:rPr>
                <w:rFonts w:ascii="STZhongsong" w:eastAsia="STZhongsong" w:cs="STZhongsong"/>
                <w:b/>
                <w:color w:val="000000" w:themeColor="text1"/>
                <w:kern w:val="0"/>
                <w:sz w:val="52"/>
                <w:szCs w:val="52"/>
              </w:rPr>
              <w:t>Strain</w:t>
            </w:r>
          </w:p>
        </w:tc>
      </w:tr>
      <w:tr w:rsidR="007A10A0" w14:paraId="606CA23E" w14:textId="77777777">
        <w:trPr>
          <w:trHeight w:val="4174"/>
          <w:jc w:val="center"/>
        </w:trPr>
        <w:tc>
          <w:tcPr>
            <w:tcW w:w="24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D46BD8" w14:textId="77777777" w:rsidR="007A10A0" w:rsidRDefault="007A10A0">
            <w:pPr>
              <w:jc w:val="center"/>
              <w:rPr>
                <w:rFonts w:ascii="STZhongsong" w:eastAsia="STZhongsong" w:hAnsi="STZhongsong"/>
                <w:b/>
                <w:sz w:val="72"/>
                <w:szCs w:val="72"/>
              </w:rPr>
            </w:pPr>
          </w:p>
        </w:tc>
        <w:tc>
          <w:tcPr>
            <w:tcW w:w="77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3A24A5" w14:textId="77777777" w:rsidR="007A10A0" w:rsidRDefault="0073205D">
            <w:pPr>
              <w:spacing w:line="720" w:lineRule="auto"/>
              <w:jc w:val="right"/>
              <w:rPr>
                <w:rFonts w:ascii="STZhongsong" w:eastAsia="STZhongsong" w:cs="STZhongsong"/>
                <w:b/>
                <w:color w:val="000000" w:themeColor="text1"/>
                <w:kern w:val="0"/>
                <w:sz w:val="52"/>
                <w:szCs w:val="52"/>
              </w:rPr>
            </w:pPr>
            <w:r>
              <w:rPr>
                <w:rFonts w:ascii="STZhongsong" w:eastAsia="STZhongsong" w:cs="STZhongsong" w:hint="eastAsia"/>
                <w:b/>
                <w:color w:val="000000" w:themeColor="text1"/>
                <w:kern w:val="0"/>
                <w:sz w:val="52"/>
                <w:szCs w:val="52"/>
              </w:rPr>
              <w:t>使用手册V1.</w:t>
            </w:r>
            <w:r>
              <w:rPr>
                <w:rFonts w:ascii="STZhongsong" w:eastAsia="STZhongsong" w:cs="STZhongsong"/>
                <w:b/>
                <w:color w:val="000000" w:themeColor="text1"/>
                <w:kern w:val="0"/>
                <w:sz w:val="52"/>
                <w:szCs w:val="52"/>
              </w:rPr>
              <w:t>0</w:t>
            </w:r>
          </w:p>
          <w:p w14:paraId="619CAC59" w14:textId="77777777" w:rsidR="007A10A0" w:rsidRPr="004740CE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528CCD70" w14:textId="77777777" w:rsidR="007A10A0" w:rsidRPr="004740CE" w:rsidRDefault="007A10A0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7EB22C3B" w14:textId="77777777" w:rsidR="007A10A0" w:rsidRPr="004740CE" w:rsidRDefault="0073205D" w:rsidP="004740CE">
            <w:pPr>
              <w:rPr>
                <w:rFonts w:ascii="STZhongsong" w:eastAsia="STZhongsong" w:hAnsi="STZhongsong"/>
                <w:b/>
                <w:szCs w:val="21"/>
              </w:rPr>
            </w:pPr>
            <w:r w:rsidRPr="004740CE">
              <w:rPr>
                <w:rFonts w:ascii="STZhongsong" w:eastAsia="STZhongsong" w:hAnsi="STZhongsong" w:hint="eastAsia"/>
                <w:b/>
                <w:szCs w:val="21"/>
              </w:rPr>
              <w:t xml:space="preserve"> </w:t>
            </w:r>
          </w:p>
          <w:p w14:paraId="1457DEE1" w14:textId="13A35DA3" w:rsidR="007A10A0" w:rsidRDefault="007A10A0" w:rsidP="004740CE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7D4BE0D8" w14:textId="62FDCC3B" w:rsidR="004740CE" w:rsidRDefault="004740CE" w:rsidP="004740CE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3D90E6C0" w14:textId="7AF11C21" w:rsidR="004740CE" w:rsidRDefault="004740CE" w:rsidP="004740CE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0ED109AA" w14:textId="046C72FD" w:rsidR="004740CE" w:rsidRDefault="004740CE" w:rsidP="004740CE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4F83F82D" w14:textId="14D4ACE5" w:rsidR="004740CE" w:rsidRDefault="004740CE" w:rsidP="004740CE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3DF978CD" w14:textId="269C1F60" w:rsidR="004740CE" w:rsidRDefault="004740CE" w:rsidP="004740CE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56B2D18F" w14:textId="77777777" w:rsidR="004740CE" w:rsidRPr="004740CE" w:rsidRDefault="004740CE" w:rsidP="004740CE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0A0E1291" w14:textId="77777777" w:rsidR="007A10A0" w:rsidRPr="004740CE" w:rsidRDefault="007A10A0" w:rsidP="004740CE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58EAFA53" w14:textId="77777777" w:rsidR="007A10A0" w:rsidRPr="004740CE" w:rsidRDefault="007A10A0" w:rsidP="004740CE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49921E17" w14:textId="77777777" w:rsidR="007A10A0" w:rsidRPr="004740CE" w:rsidRDefault="007A10A0" w:rsidP="004740CE">
            <w:pPr>
              <w:rPr>
                <w:rFonts w:ascii="STZhongsong" w:eastAsia="STZhongsong" w:hAnsi="STZhongsong"/>
                <w:b/>
                <w:szCs w:val="21"/>
              </w:rPr>
            </w:pPr>
          </w:p>
          <w:p w14:paraId="05992D54" w14:textId="77777777" w:rsidR="007A10A0" w:rsidRDefault="007A10A0">
            <w:pPr>
              <w:tabs>
                <w:tab w:val="left" w:pos="1020"/>
              </w:tabs>
              <w:rPr>
                <w:rFonts w:ascii="STZhongsong" w:eastAsia="STZhongsong" w:cs="STZhongsong"/>
                <w:b/>
                <w:color w:val="FF0000"/>
                <w:kern w:val="0"/>
                <w:sz w:val="30"/>
                <w:szCs w:val="30"/>
              </w:rPr>
            </w:pPr>
          </w:p>
        </w:tc>
      </w:tr>
      <w:tr w:rsidR="007A10A0" w14:paraId="3601B889" w14:textId="77777777">
        <w:trPr>
          <w:trHeight w:val="930"/>
          <w:jc w:val="center"/>
        </w:trPr>
        <w:tc>
          <w:tcPr>
            <w:tcW w:w="102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8FD3D" w14:textId="77777777" w:rsidR="007A10A0" w:rsidRDefault="0073205D">
            <w:pPr>
              <w:ind w:left="3944" w:hangingChars="1407" w:hanging="3944"/>
              <w:jc w:val="center"/>
              <w:rPr>
                <w:rFonts w:ascii="STZhongsong" w:eastAsia="STZhongsong" w:hAnsi="STZhongsong"/>
                <w:b/>
                <w:sz w:val="28"/>
                <w:szCs w:val="28"/>
              </w:rPr>
            </w:pPr>
            <w:r>
              <w:rPr>
                <w:rFonts w:ascii="STZhongsong" w:eastAsia="STZhongsong" w:hAnsi="STZhongsong" w:hint="eastAsia"/>
                <w:b/>
                <w:sz w:val="28"/>
                <w:szCs w:val="28"/>
              </w:rPr>
              <w:t>江苏天净沙基因诊断技术有限公司</w:t>
            </w:r>
          </w:p>
          <w:p w14:paraId="0237E967" w14:textId="77777777" w:rsidR="007A10A0" w:rsidRDefault="0073205D">
            <w:pPr>
              <w:ind w:left="3944" w:hangingChars="1407" w:hanging="3944"/>
              <w:rPr>
                <w:rFonts w:ascii="STZhongsong" w:eastAsia="STZhongsong" w:hAnsi="STZhongsong"/>
                <w:b/>
                <w:sz w:val="28"/>
                <w:szCs w:val="28"/>
              </w:rPr>
            </w:pPr>
            <w:r>
              <w:rPr>
                <w:rFonts w:ascii="STZhongsong" w:eastAsia="STZhongsong" w:hAnsi="STZhongsong" w:hint="eastAsia"/>
                <w:b/>
                <w:sz w:val="28"/>
                <w:szCs w:val="28"/>
              </w:rPr>
              <w:t>网址：www.bingene.com；电话：400-6005850；电邮：order@bingene.com</w:t>
            </w:r>
          </w:p>
        </w:tc>
      </w:tr>
      <w:tr w:rsidR="007A10A0" w14:paraId="63224994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20" w:type="dxa"/>
          <w:wAfter w:w="427" w:type="dxa"/>
          <w:trHeight w:val="983"/>
          <w:jc w:val="center"/>
        </w:trPr>
        <w:tc>
          <w:tcPr>
            <w:tcW w:w="1728" w:type="dxa"/>
          </w:tcPr>
          <w:p w14:paraId="7B112860" w14:textId="77777777" w:rsidR="007A10A0" w:rsidRDefault="0073205D">
            <w:pPr>
              <w:spacing w:line="360" w:lineRule="auto"/>
              <w:jc w:val="right"/>
              <w:rPr>
                <w:rFonts w:ascii="STZhongsong" w:eastAsia="STZhongsong" w:hAnsi="STZhongsong"/>
                <w:b/>
                <w:sz w:val="28"/>
                <w:szCs w:val="28"/>
              </w:rPr>
            </w:pPr>
            <w:r>
              <w:rPr>
                <w:rFonts w:ascii="STZhongsong" w:eastAsia="STZhongsong" w:hAnsi="STZhongsong" w:hint="eastAsia"/>
                <w:b/>
                <w:sz w:val="28"/>
                <w:szCs w:val="28"/>
              </w:rPr>
              <w:t>产品及特点</w:t>
            </w:r>
          </w:p>
        </w:tc>
        <w:tc>
          <w:tcPr>
            <w:tcW w:w="7349" w:type="dxa"/>
            <w:gridSpan w:val="2"/>
          </w:tcPr>
          <w:p w14:paraId="5C46DC17" w14:textId="77777777" w:rsidR="007A10A0" w:rsidRDefault="0073205D">
            <w:pPr>
              <w:spacing w:line="360" w:lineRule="auto"/>
              <w:jc w:val="left"/>
              <w:rPr>
                <w:rFonts w:ascii="STZhongsong" w:eastAsia="STZhongsong" w:hAnsi="STZhongsong"/>
                <w:bCs/>
                <w:szCs w:val="21"/>
              </w:rPr>
            </w:pPr>
            <w:r>
              <w:rPr>
                <w:rFonts w:ascii="STZhongsong" w:eastAsia="STZhongsong" w:hAnsi="STZhongsong" w:hint="eastAsia"/>
                <w:bCs/>
                <w:szCs w:val="21"/>
              </w:rPr>
              <w:t xml:space="preserve">     大肠</w:t>
            </w:r>
            <w:r>
              <w:rPr>
                <w:rFonts w:ascii="STZhongsong" w:eastAsia="STZhongsong" w:hAnsi="STZhongsong"/>
                <w:bCs/>
                <w:szCs w:val="21"/>
              </w:rPr>
              <w:t>杆菌JM109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菌株</w:t>
            </w:r>
            <w:r>
              <w:rPr>
                <w:rFonts w:ascii="STZhongsong" w:eastAsia="STZhongsong" w:hAnsi="STZhongsong"/>
                <w:bCs/>
                <w:szCs w:val="21"/>
              </w:rPr>
              <w:t>是</w:t>
            </w:r>
            <w:r>
              <w:rPr>
                <w:rFonts w:ascii="STZhongsong" w:eastAsia="STZhongsong" w:hAnsi="STZhongsong"/>
                <w:bCs/>
                <w:color w:val="000000" w:themeColor="text1"/>
                <w:szCs w:val="21"/>
              </w:rPr>
              <w:t>J. Messing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实验室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构建</w:t>
            </w:r>
            <w:r>
              <w:rPr>
                <w:rFonts w:ascii="STZhongsong" w:eastAsia="STZhongsong" w:hAnsi="STZhongsong"/>
                <w:bCs/>
                <w:szCs w:val="21"/>
              </w:rPr>
              <w:t>的K-12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系衍生菌株，</w:t>
            </w:r>
            <w:r>
              <w:rPr>
                <w:rFonts w:ascii="STZhongsong" w:eastAsia="STZhongsong" w:hAnsi="STZhongsong"/>
                <w:bCs/>
                <w:szCs w:val="21"/>
              </w:rPr>
              <w:t>主要用于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克隆</w:t>
            </w:r>
            <w:r>
              <w:rPr>
                <w:rFonts w:ascii="STZhongsong" w:eastAsia="STZhongsong" w:hAnsi="STZhongsong"/>
                <w:bCs/>
                <w:szCs w:val="21"/>
              </w:rPr>
              <w:t>和质粒制备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。它</w:t>
            </w:r>
            <w:r>
              <w:rPr>
                <w:rFonts w:ascii="STZhongsong" w:eastAsia="STZhongsong" w:hAnsi="STZhongsong"/>
                <w:bCs/>
                <w:szCs w:val="21"/>
              </w:rPr>
              <w:t>具有下列特点：</w:t>
            </w:r>
          </w:p>
          <w:p w14:paraId="257649E1" w14:textId="77777777" w:rsidR="007A10A0" w:rsidRDefault="0073205D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STZhongsong" w:eastAsia="STZhongsong" w:hAnsi="STZhongsong"/>
                <w:bCs/>
                <w:szCs w:val="21"/>
              </w:rPr>
            </w:pP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EcoK限制功能缺失（</w:t>
            </w:r>
            <w:r>
              <w:rPr>
                <w:rFonts w:ascii="STZhongsong" w:eastAsia="STZhongsong" w:hAnsi="STZhongsong" w:hint="eastAsia"/>
                <w:bCs/>
                <w:i/>
                <w:color w:val="000000" w:themeColor="text1"/>
                <w:szCs w:val="21"/>
              </w:rPr>
              <w:t>hsdR</w:t>
            </w:r>
            <w:r>
              <w:rPr>
                <w:rFonts w:ascii="STZhongsong" w:eastAsia="STZhongsong" w:hAnsi="STZhongsong"/>
                <w:bCs/>
                <w:i/>
                <w:color w:val="000000" w:themeColor="text1"/>
                <w:szCs w:val="21"/>
              </w:rPr>
              <w:t>-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），</w:t>
            </w:r>
            <w:r>
              <w:rPr>
                <w:rFonts w:ascii="STZhongsong" w:eastAsia="STZhongsong" w:hAnsi="STZhongsong"/>
                <w:bCs/>
                <w:color w:val="000000" w:themeColor="text1"/>
                <w:szCs w:val="21"/>
              </w:rPr>
              <w:t>不能酶切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在EcoK</w:t>
            </w:r>
            <w:r>
              <w:rPr>
                <w:rFonts w:ascii="STZhongsong" w:eastAsia="STZhongsong" w:hAnsi="STZhongsong"/>
                <w:bCs/>
                <w:color w:val="000000" w:themeColor="text1"/>
                <w:szCs w:val="21"/>
              </w:rPr>
              <w:t>位点没有甲基化的DNA，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但其</w:t>
            </w:r>
            <w:r>
              <w:rPr>
                <w:rFonts w:ascii="STZhongsong" w:eastAsia="STZhongsong" w:hAnsi="STZhongsong"/>
                <w:bCs/>
                <w:color w:val="000000" w:themeColor="text1"/>
                <w:szCs w:val="21"/>
              </w:rPr>
              <w:t>修饰功能完整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，</w:t>
            </w:r>
            <w:r>
              <w:rPr>
                <w:rFonts w:ascii="STZhongsong" w:eastAsia="STZhongsong" w:hAnsi="STZhongsong"/>
                <w:bCs/>
                <w:color w:val="000000" w:themeColor="text1"/>
                <w:szCs w:val="21"/>
              </w:rPr>
              <w:t>故可以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用EcoK</w:t>
            </w:r>
            <w:r>
              <w:rPr>
                <w:rFonts w:ascii="STZhongsong" w:eastAsia="STZhongsong" w:hAnsi="STZhongsong"/>
                <w:bCs/>
                <w:color w:val="000000" w:themeColor="text1"/>
                <w:szCs w:val="21"/>
              </w:rPr>
              <w:t>位点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未甲基化的质粒通过</w:t>
            </w:r>
            <w:r>
              <w:rPr>
                <w:rFonts w:ascii="STZhongsong" w:eastAsia="STZhongsong" w:hAnsi="STZhongsong"/>
                <w:bCs/>
                <w:color w:val="000000" w:themeColor="text1"/>
                <w:szCs w:val="21"/>
              </w:rPr>
              <w:t>本菌株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制备其</w:t>
            </w:r>
            <w:r>
              <w:rPr>
                <w:rFonts w:ascii="STZhongsong" w:eastAsia="STZhongsong" w:hAnsi="STZhongsong"/>
                <w:bCs/>
                <w:color w:val="000000" w:themeColor="text1"/>
                <w:szCs w:val="21"/>
              </w:rPr>
              <w:t>对应的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甲基化质粒，后者</w:t>
            </w:r>
            <w:r>
              <w:rPr>
                <w:rFonts w:ascii="STZhongsong" w:eastAsia="STZhongsong" w:hAnsi="STZhongsong"/>
                <w:bCs/>
                <w:color w:val="000000" w:themeColor="text1"/>
                <w:szCs w:val="21"/>
              </w:rPr>
              <w:t>可用来转化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限制EcoK功能</w:t>
            </w:r>
            <w:r>
              <w:rPr>
                <w:rFonts w:ascii="STZhongsong" w:eastAsia="STZhongsong" w:hAnsi="STZhongsong"/>
                <w:bCs/>
                <w:color w:val="000000" w:themeColor="text1"/>
                <w:szCs w:val="21"/>
              </w:rPr>
              <w:t>正常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（基因型</w:t>
            </w:r>
            <w:r>
              <w:rPr>
                <w:rFonts w:ascii="STZhongsong" w:eastAsia="STZhongsong" w:hAnsi="STZhongsong"/>
                <w:bCs/>
                <w:color w:val="000000" w:themeColor="text1"/>
                <w:szCs w:val="21"/>
              </w:rPr>
              <w:t>为</w:t>
            </w:r>
            <w:r>
              <w:rPr>
                <w:rFonts w:ascii="STZhongsong" w:eastAsia="STZhongsong" w:hAnsi="STZhongsong" w:hint="eastAsia"/>
                <w:bCs/>
                <w:i/>
                <w:color w:val="000000" w:themeColor="text1"/>
                <w:szCs w:val="21"/>
              </w:rPr>
              <w:t>hsdR</w:t>
            </w:r>
            <w:r>
              <w:rPr>
                <w:rFonts w:ascii="STZhongsong" w:eastAsia="STZhongsong" w:hAnsi="STZhongsong"/>
                <w:bCs/>
                <w:i/>
                <w:color w:val="000000" w:themeColor="text1"/>
                <w:szCs w:val="21"/>
              </w:rPr>
              <w:t>+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）</w:t>
            </w:r>
            <w:r>
              <w:rPr>
                <w:rFonts w:ascii="STZhongsong" w:eastAsia="STZhongsong" w:hAnsi="STZhongsong"/>
                <w:bCs/>
                <w:color w:val="000000" w:themeColor="text1"/>
                <w:szCs w:val="21"/>
              </w:rPr>
              <w:t>的K-12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系</w:t>
            </w:r>
            <w:r>
              <w:rPr>
                <w:rFonts w:ascii="STZhongsong" w:eastAsia="STZhongsong" w:hAnsi="STZhongsong"/>
                <w:bCs/>
                <w:color w:val="000000" w:themeColor="text1"/>
                <w:szCs w:val="21"/>
              </w:rPr>
              <w:t>的大肠杆菌</w:t>
            </w:r>
            <w:r>
              <w:rPr>
                <w:rFonts w:ascii="STZhongsong" w:eastAsia="STZhongsong" w:hAnsi="STZhongsong"/>
                <w:bCs/>
                <w:szCs w:val="21"/>
              </w:rPr>
              <w:t>。</w:t>
            </w:r>
          </w:p>
          <w:p w14:paraId="45FD0951" w14:textId="77777777" w:rsidR="007A10A0" w:rsidRDefault="0073205D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STZhongsong" w:eastAsia="STZhongsong" w:hAnsi="STZhongsong"/>
                <w:bCs/>
                <w:szCs w:val="21"/>
              </w:rPr>
            </w:pPr>
            <w:r>
              <w:rPr>
                <w:rFonts w:ascii="STZhongsong" w:eastAsia="STZhongsong" w:hAnsi="STZhongsong" w:hint="eastAsia"/>
                <w:bCs/>
                <w:szCs w:val="21"/>
              </w:rPr>
              <w:lastRenderedPageBreak/>
              <w:t>携带</w:t>
            </w:r>
            <w:r>
              <w:rPr>
                <w:rFonts w:ascii="Symbol" w:eastAsia="STZhongsong" w:hAnsi="Symbol"/>
                <w:bCs/>
                <w:szCs w:val="21"/>
              </w:rPr>
              <w:t></w:t>
            </w:r>
            <w:r>
              <w:rPr>
                <w:rFonts w:ascii="STZhongsong" w:eastAsia="STZhongsong" w:hAnsi="STZhongsong"/>
                <w:bCs/>
                <w:szCs w:val="21"/>
              </w:rPr>
              <w:t>-半乳糖苷酶</w:t>
            </w:r>
            <w:r>
              <w:rPr>
                <w:rFonts w:ascii="Symbol" w:eastAsia="STZhongsong" w:hAnsi="Symbol"/>
                <w:bCs/>
                <w:szCs w:val="21"/>
              </w:rPr>
              <w:t></w:t>
            </w:r>
            <w:r>
              <w:rPr>
                <w:rFonts w:ascii="STZhongsong" w:eastAsia="STZhongsong" w:hAnsi="STZhongsong"/>
                <w:bCs/>
                <w:szCs w:val="21"/>
              </w:rPr>
              <w:t>片段，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如果外源</w:t>
            </w:r>
            <w:r>
              <w:rPr>
                <w:rFonts w:ascii="STZhongsong" w:eastAsia="STZhongsong" w:hAnsi="STZhongsong"/>
                <w:bCs/>
                <w:szCs w:val="21"/>
              </w:rPr>
              <w:t>基因携带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此</w:t>
            </w:r>
            <w:r>
              <w:rPr>
                <w:rFonts w:ascii="STZhongsong" w:eastAsia="STZhongsong" w:hAnsi="STZhongsong"/>
                <w:bCs/>
                <w:szCs w:val="21"/>
              </w:rPr>
              <w:t>酶的</w:t>
            </w:r>
            <w:r>
              <w:rPr>
                <w:rFonts w:ascii="Symbol" w:eastAsia="STZhongsong" w:hAnsi="Symbol"/>
                <w:bCs/>
                <w:szCs w:val="21"/>
              </w:rPr>
              <w:t></w:t>
            </w:r>
            <w:r>
              <w:rPr>
                <w:rFonts w:ascii="STZhongsong" w:eastAsia="STZhongsong" w:hAnsi="STZhongsong"/>
                <w:bCs/>
                <w:szCs w:val="21"/>
              </w:rPr>
              <w:t>片段，则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可以进行蓝白斑</w:t>
            </w:r>
            <w:r>
              <w:rPr>
                <w:rFonts w:ascii="STZhongsong" w:eastAsia="STZhongsong" w:hAnsi="STZhongsong"/>
                <w:bCs/>
                <w:szCs w:val="21"/>
              </w:rPr>
              <w:t>筛选重组子。</w:t>
            </w:r>
          </w:p>
          <w:p w14:paraId="175B3455" w14:textId="77777777" w:rsidR="007A10A0" w:rsidRDefault="0073205D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STZhongsong" w:eastAsia="STZhongsong" w:hAnsi="STZhongsong"/>
                <w:bCs/>
                <w:szCs w:val="21"/>
              </w:rPr>
            </w:pPr>
            <w:r>
              <w:rPr>
                <w:rFonts w:ascii="STZhongsong" w:eastAsia="STZhongsong" w:hAnsi="STZhongsong" w:hint="eastAsia"/>
                <w:bCs/>
                <w:szCs w:val="21"/>
              </w:rPr>
              <w:t>可以抑制</w:t>
            </w:r>
            <w:r>
              <w:rPr>
                <w:rFonts w:ascii="STZhongsong" w:eastAsia="STZhongsong" w:hAnsi="STZhongsong"/>
                <w:bCs/>
                <w:szCs w:val="21"/>
              </w:rPr>
              <w:t>琥珀突变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,故</w:t>
            </w:r>
            <w:r>
              <w:rPr>
                <w:rFonts w:ascii="STZhongsong" w:eastAsia="STZhongsong" w:hAnsi="STZhongsong"/>
                <w:bCs/>
                <w:szCs w:val="21"/>
              </w:rPr>
              <w:t>可以作为携带琥珀突变的质粒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和</w:t>
            </w:r>
            <w:r>
              <w:rPr>
                <w:rFonts w:ascii="STZhongsong" w:eastAsia="STZhongsong" w:hAnsi="STZhongsong"/>
                <w:bCs/>
                <w:szCs w:val="21"/>
              </w:rPr>
              <w:t>噬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菌体</w:t>
            </w:r>
            <w:r>
              <w:rPr>
                <w:rFonts w:ascii="STZhongsong" w:eastAsia="STZhongsong" w:hAnsi="STZhongsong"/>
                <w:bCs/>
                <w:szCs w:val="21"/>
              </w:rPr>
              <w:t>的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宿主</w:t>
            </w:r>
            <w:r>
              <w:rPr>
                <w:rFonts w:ascii="STZhongsong" w:eastAsia="STZhongsong" w:hAnsi="STZhongsong"/>
                <w:bCs/>
                <w:szCs w:val="21"/>
              </w:rPr>
              <w:t>。</w:t>
            </w:r>
          </w:p>
          <w:p w14:paraId="20F3546F" w14:textId="77777777" w:rsidR="007A10A0" w:rsidRDefault="0073205D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STZhongsong" w:eastAsia="STZhongsong" w:hAnsi="STZhongsong"/>
                <w:bCs/>
                <w:szCs w:val="21"/>
              </w:rPr>
            </w:pPr>
            <w:r>
              <w:rPr>
                <w:rFonts w:ascii="STZhongsong" w:eastAsia="STZhongsong" w:hAnsi="STZhongsong" w:hint="eastAsia"/>
                <w:bCs/>
                <w:szCs w:val="21"/>
              </w:rPr>
              <w:t>可以用于常规</w:t>
            </w:r>
            <w:r>
              <w:rPr>
                <w:rFonts w:ascii="STZhongsong" w:eastAsia="STZhongsong" w:hAnsi="STZhongsong"/>
                <w:bCs/>
                <w:szCs w:val="21"/>
              </w:rPr>
              <w:t>质粒制备，也可以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通过</w:t>
            </w:r>
            <w:r>
              <w:rPr>
                <w:rFonts w:ascii="STZhongsong" w:eastAsia="STZhongsong" w:hAnsi="STZhongsong"/>
                <w:bCs/>
                <w:szCs w:val="21"/>
              </w:rPr>
              <w:t>M13或相关 phagemid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载体制备</w:t>
            </w:r>
            <w:r>
              <w:rPr>
                <w:rFonts w:ascii="STZhongsong" w:eastAsia="STZhongsong" w:hAnsi="STZhongsong"/>
                <w:bCs/>
                <w:szCs w:val="21"/>
              </w:rPr>
              <w:t>单链DNA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和进行</w:t>
            </w:r>
            <w:r>
              <w:rPr>
                <w:rFonts w:ascii="STZhongsong" w:eastAsia="STZhongsong" w:hAnsi="STZhongsong"/>
                <w:bCs/>
                <w:szCs w:val="21"/>
              </w:rPr>
              <w:t>噬菌体展示。</w:t>
            </w:r>
          </w:p>
          <w:p w14:paraId="31FAD89A" w14:textId="77777777" w:rsidR="007A10A0" w:rsidRDefault="0073205D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STZhongsong" w:eastAsia="STZhongsong" w:hAnsi="STZhongsong"/>
                <w:bCs/>
                <w:szCs w:val="21"/>
              </w:rPr>
            </w:pPr>
            <w:r>
              <w:rPr>
                <w:rFonts w:ascii="STZhongsong" w:eastAsia="STZhongsong" w:hAnsi="STZhongsong" w:hint="eastAsia"/>
                <w:bCs/>
                <w:szCs w:val="21"/>
              </w:rPr>
              <w:t>在基本</w:t>
            </w:r>
            <w:r>
              <w:rPr>
                <w:rFonts w:ascii="STZhongsong" w:eastAsia="STZhongsong" w:hAnsi="STZhongsong"/>
                <w:bCs/>
                <w:szCs w:val="21"/>
              </w:rPr>
              <w:t>培养基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培养是</w:t>
            </w:r>
            <w:r>
              <w:rPr>
                <w:rFonts w:ascii="STZhongsong" w:eastAsia="STZhongsong" w:hAnsi="STZhongsong"/>
                <w:bCs/>
                <w:szCs w:val="21"/>
              </w:rPr>
              <w:t>需要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补充硫氨</w:t>
            </w:r>
            <w:r>
              <w:rPr>
                <w:rFonts w:ascii="STZhongsong" w:eastAsia="STZhongsong" w:hAnsi="STZhongsong"/>
                <w:bCs/>
                <w:szCs w:val="21"/>
              </w:rPr>
              <w:t>。</w:t>
            </w:r>
          </w:p>
          <w:p w14:paraId="7F546136" w14:textId="77777777" w:rsidR="007A10A0" w:rsidRDefault="0073205D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STZhongsong" w:eastAsia="STZhongsong" w:hAnsi="STZhongsong"/>
                <w:bCs/>
                <w:szCs w:val="21"/>
              </w:rPr>
            </w:pPr>
            <w:r>
              <w:rPr>
                <w:rFonts w:ascii="STZhongsong" w:eastAsia="STZhongsong" w:hAnsi="STZhongsong" w:hint="eastAsia"/>
                <w:bCs/>
                <w:szCs w:val="21"/>
              </w:rPr>
              <w:t>本</w:t>
            </w:r>
            <w:r>
              <w:rPr>
                <w:rFonts w:ascii="STZhongsong" w:eastAsia="STZhongsong" w:hAnsi="STZhongsong"/>
                <w:bCs/>
                <w:szCs w:val="21"/>
              </w:rPr>
              <w:t>菌种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无任何抗菌素</w:t>
            </w:r>
            <w:r>
              <w:rPr>
                <w:rFonts w:ascii="STZhongsong" w:eastAsia="STZhongsong" w:hAnsi="STZhongsong"/>
                <w:bCs/>
                <w:szCs w:val="21"/>
              </w:rPr>
              <w:t>抗性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，</w:t>
            </w:r>
            <w:r>
              <w:rPr>
                <w:rFonts w:ascii="STZhongsong" w:eastAsia="STZhongsong" w:hAnsi="STZhongsong"/>
                <w:bCs/>
                <w:szCs w:val="21"/>
              </w:rPr>
              <w:t>但</w:t>
            </w:r>
            <w:r>
              <w:rPr>
                <w:rFonts w:ascii="STZhongsong" w:eastAsia="STZhongsong" w:hAnsi="STZhongsong" w:cs="SimSun" w:hint="eastAsia"/>
                <w:color w:val="000000" w:themeColor="text1"/>
                <w:kern w:val="0"/>
                <w:szCs w:val="21"/>
              </w:rPr>
              <w:t>对萘啶酮酸和荧光喹啉有抗性</w:t>
            </w:r>
            <w:r>
              <w:rPr>
                <w:rFonts w:ascii="STZhongsong" w:eastAsia="STZhongsong" w:hAnsi="STZhongsong" w:hint="eastAsia"/>
                <w:bCs/>
                <w:color w:val="000000" w:themeColor="text1"/>
                <w:szCs w:val="21"/>
              </w:rPr>
              <w:t>。</w:t>
            </w:r>
          </w:p>
        </w:tc>
      </w:tr>
      <w:tr w:rsidR="007A10A0" w14:paraId="1C98ED36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720" w:type="dxa"/>
          <w:trHeight w:val="3818"/>
          <w:jc w:val="center"/>
        </w:trPr>
        <w:tc>
          <w:tcPr>
            <w:tcW w:w="1728" w:type="dxa"/>
          </w:tcPr>
          <w:p w14:paraId="356DA170" w14:textId="77777777" w:rsidR="007A10A0" w:rsidRDefault="0073205D">
            <w:pPr>
              <w:spacing w:line="360" w:lineRule="auto"/>
              <w:jc w:val="right"/>
              <w:rPr>
                <w:rFonts w:ascii="STZhongsong" w:eastAsia="STZhongsong" w:hAnsi="STZhongsong"/>
                <w:b/>
                <w:sz w:val="28"/>
                <w:szCs w:val="28"/>
              </w:rPr>
            </w:pPr>
            <w:r>
              <w:rPr>
                <w:rFonts w:ascii="STZhongsong" w:eastAsia="STZhongsong" w:hAnsi="STZhongsong" w:hint="eastAsia"/>
                <w:b/>
                <w:sz w:val="28"/>
                <w:szCs w:val="28"/>
              </w:rPr>
              <w:lastRenderedPageBreak/>
              <w:t>基因</w:t>
            </w:r>
            <w:r>
              <w:rPr>
                <w:rFonts w:ascii="STZhongsong" w:eastAsia="STZhongsong" w:hAnsi="STZhongsong"/>
                <w:b/>
                <w:sz w:val="28"/>
                <w:szCs w:val="28"/>
              </w:rPr>
              <w:t>型</w:t>
            </w:r>
          </w:p>
        </w:tc>
        <w:tc>
          <w:tcPr>
            <w:tcW w:w="7776" w:type="dxa"/>
            <w:gridSpan w:val="3"/>
          </w:tcPr>
          <w:p w14:paraId="49D70407" w14:textId="77777777" w:rsidR="007A10A0" w:rsidRDefault="0073205D">
            <w:pPr>
              <w:spacing w:line="360" w:lineRule="auto"/>
              <w:ind w:leftChars="50" w:left="105" w:firstLineChars="100" w:firstLine="210"/>
              <w:jc w:val="left"/>
              <w:rPr>
                <w:rFonts w:ascii="STZhongsong" w:eastAsia="STZhongsong" w:hAnsi="STZhongsong"/>
                <w:bCs/>
                <w:szCs w:val="21"/>
              </w:rPr>
            </w:pPr>
            <w:r>
              <w:rPr>
                <w:rFonts w:ascii="STZhongsong" w:eastAsia="STZhongsong" w:hAnsi="STZhongsong" w:hint="eastAsia"/>
                <w:bCs/>
                <w:szCs w:val="21"/>
              </w:rPr>
              <w:t>大肠</w:t>
            </w:r>
            <w:r>
              <w:rPr>
                <w:rFonts w:ascii="STZhongsong" w:eastAsia="STZhongsong" w:hAnsi="STZhongsong"/>
                <w:bCs/>
                <w:szCs w:val="21"/>
              </w:rPr>
              <w:t>杆菌JM109菌种的基因型是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：</w:t>
            </w:r>
            <w:r>
              <w:rPr>
                <w:rFonts w:ascii="STZhongsong" w:eastAsia="STZhongsong" w:hAnsi="STZhongsong"/>
                <w:bCs/>
                <w:szCs w:val="21"/>
              </w:rPr>
              <w:t xml:space="preserve">K-12, </w:t>
            </w:r>
            <w:r>
              <w:rPr>
                <w:rFonts w:ascii="Symbol" w:eastAsia="STZhongsong" w:hAnsi="Symbol"/>
                <w:bCs/>
                <w:szCs w:val="21"/>
              </w:rPr>
              <w:t></w:t>
            </w:r>
            <w:r>
              <w:rPr>
                <w:rFonts w:ascii="STZhongsong" w:eastAsia="STZhongsong" w:hAnsi="STZhongsong"/>
                <w:bCs/>
                <w:szCs w:val="21"/>
              </w:rPr>
              <w:t>-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 xml:space="preserve">, </w:t>
            </w:r>
            <w:r>
              <w:rPr>
                <w:rFonts w:ascii="STZhongsong" w:eastAsia="STZhongsong" w:hAnsi="STZhongsong"/>
                <w:color w:val="333333"/>
                <w:shd w:val="clear" w:color="auto" w:fill="FFFFFF"/>
              </w:rPr>
              <w:t>F´ [</w:t>
            </w:r>
            <w:r>
              <w:rPr>
                <w:rStyle w:val="Emphasis"/>
                <w:rFonts w:ascii="STZhongsong" w:eastAsia="STZhongsong" w:hAnsi="STZhongsong"/>
                <w:color w:val="333333"/>
                <w:shd w:val="clear" w:color="auto" w:fill="FFFFFF"/>
              </w:rPr>
              <w:t>tra</w:t>
            </w:r>
            <w:r>
              <w:rPr>
                <w:rFonts w:ascii="STZhongsong" w:eastAsia="STZhongsong" w:hAnsi="STZhongsong"/>
                <w:i/>
                <w:color w:val="333333"/>
                <w:shd w:val="clear" w:color="auto" w:fill="FFFFFF"/>
              </w:rPr>
              <w:t>D36,</w:t>
            </w:r>
            <w:r>
              <w:rPr>
                <w:rStyle w:val="apple-converted-space"/>
                <w:rFonts w:ascii="STZhongsong" w:eastAsia="STZhongsong" w:hAnsi="STZhongsong"/>
                <w:i/>
                <w:color w:val="333333"/>
                <w:shd w:val="clear" w:color="auto" w:fill="FFFFFF"/>
              </w:rPr>
              <w:t> </w:t>
            </w:r>
            <w:r>
              <w:rPr>
                <w:rStyle w:val="Emphasis"/>
                <w:rFonts w:ascii="STZhongsong" w:eastAsia="STZhongsong" w:hAnsi="STZhongsong"/>
                <w:color w:val="333333"/>
                <w:shd w:val="clear" w:color="auto" w:fill="FFFFFF"/>
              </w:rPr>
              <w:t>pro</w:t>
            </w:r>
            <w:r>
              <w:rPr>
                <w:rFonts w:ascii="STZhongsong" w:eastAsia="STZhongsong" w:hAnsi="STZhongsong"/>
                <w:i/>
                <w:color w:val="333333"/>
                <w:shd w:val="clear" w:color="auto" w:fill="FFFFFF"/>
              </w:rPr>
              <w:t>AB,</w:t>
            </w:r>
            <w:r>
              <w:rPr>
                <w:rStyle w:val="Emphasis"/>
                <w:rFonts w:ascii="STZhongsong" w:eastAsia="STZhongsong" w:hAnsi="STZhongsong"/>
                <w:i w:val="0"/>
                <w:color w:val="333333"/>
                <w:shd w:val="clear" w:color="auto" w:fill="FFFFFF"/>
              </w:rPr>
              <w:t>laq</w:t>
            </w:r>
            <w:r>
              <w:rPr>
                <w:rFonts w:ascii="STZhongsong" w:eastAsia="STZhongsong" w:hAnsi="STZhongsong"/>
                <w:i/>
                <w:color w:val="333333"/>
                <w:shd w:val="clear" w:color="auto" w:fill="FFFFFF"/>
              </w:rPr>
              <w:t>I</w:t>
            </w:r>
            <w:r>
              <w:rPr>
                <w:rFonts w:ascii="STZhongsong" w:eastAsia="STZhongsong" w:hAnsi="STZhongsong"/>
                <w:i/>
                <w:color w:val="333333"/>
                <w:shd w:val="clear" w:color="auto" w:fill="FFFFFF"/>
                <w:vertAlign w:val="superscript"/>
              </w:rPr>
              <w:t>q</w:t>
            </w:r>
            <w:r>
              <w:rPr>
                <w:rFonts w:ascii="STZhongsong" w:eastAsia="STZhongsong" w:hAnsi="STZhongsong"/>
                <w:i/>
                <w:color w:val="333333"/>
                <w:shd w:val="clear" w:color="auto" w:fill="FFFFFF"/>
              </w:rPr>
              <w:t>ZΔM15</w:t>
            </w:r>
            <w:r>
              <w:rPr>
                <w:rFonts w:ascii="STZhongsong" w:eastAsia="STZhongsong" w:hAnsi="STZhongsong"/>
                <w:color w:val="333333"/>
                <w:shd w:val="clear" w:color="auto" w:fill="FFFFFF"/>
              </w:rPr>
              <w:t xml:space="preserve">], </w:t>
            </w:r>
            <w:r>
              <w:rPr>
                <w:rStyle w:val="Emphasis"/>
                <w:rFonts w:ascii="STZhongsong" w:eastAsia="STZhongsong" w:hAnsi="STZhongsong"/>
                <w:color w:val="333333"/>
                <w:shd w:val="clear" w:color="auto" w:fill="FFFFFF"/>
              </w:rPr>
              <w:t>end</w:t>
            </w:r>
            <w:r>
              <w:rPr>
                <w:rFonts w:ascii="STZhongsong" w:eastAsia="STZhongsong" w:hAnsi="STZhongsong"/>
                <w:i/>
                <w:color w:val="333333"/>
                <w:shd w:val="clear" w:color="auto" w:fill="FFFFFF"/>
              </w:rPr>
              <w:t>A1,</w:t>
            </w:r>
            <w:r>
              <w:rPr>
                <w:rStyle w:val="apple-converted-space"/>
                <w:rFonts w:ascii="STZhongsong" w:eastAsia="STZhongsong" w:hAnsi="STZhongsong"/>
                <w:i/>
                <w:color w:val="333333"/>
                <w:shd w:val="clear" w:color="auto" w:fill="FFFFFF"/>
              </w:rPr>
              <w:t> </w:t>
            </w:r>
            <w:r>
              <w:rPr>
                <w:rFonts w:ascii="STZhongsong" w:eastAsia="STZhongsong" w:hAnsi="STZhongsong"/>
                <w:i/>
                <w:iCs/>
                <w:color w:val="000000"/>
                <w:shd w:val="clear" w:color="auto" w:fill="FFFFFF"/>
              </w:rPr>
              <w:t>glnX44</w:t>
            </w:r>
            <w:r>
              <w:rPr>
                <w:rFonts w:ascii="STZhongsong" w:eastAsia="STZhongsong" w:hAnsi="STZhongsong" w:hint="eastAsia"/>
                <w:i/>
                <w:color w:val="000000"/>
                <w:shd w:val="clear" w:color="auto" w:fill="FFFFFF"/>
              </w:rPr>
              <w:t>，</w:t>
            </w:r>
            <w:r>
              <w:rPr>
                <w:rStyle w:val="Emphasis"/>
                <w:rFonts w:ascii="STZhongsong" w:eastAsia="STZhongsong" w:hAnsi="STZhongsong"/>
                <w:color w:val="333333"/>
                <w:shd w:val="clear" w:color="auto" w:fill="FFFFFF"/>
              </w:rPr>
              <w:t>gyr</w:t>
            </w:r>
            <w:r>
              <w:rPr>
                <w:rFonts w:ascii="STZhongsong" w:eastAsia="STZhongsong" w:hAnsi="STZhongsong"/>
                <w:i/>
                <w:color w:val="333333"/>
                <w:shd w:val="clear" w:color="auto" w:fill="FFFFFF"/>
              </w:rPr>
              <w:t>A96</w:t>
            </w:r>
            <w:r>
              <w:rPr>
                <w:rFonts w:ascii="STZhongsong" w:eastAsia="STZhongsong" w:hAnsi="STZhongsong"/>
                <w:color w:val="333333"/>
                <w:shd w:val="clear" w:color="auto" w:fill="FFFFFF"/>
              </w:rPr>
              <w:t>,</w:t>
            </w:r>
            <w:r>
              <w:rPr>
                <w:rStyle w:val="Emphasis"/>
                <w:rFonts w:ascii="STZhongsong" w:eastAsia="STZhongsong" w:hAnsi="STZhongsong"/>
                <w:color w:val="333333"/>
                <w:shd w:val="clear" w:color="auto" w:fill="FFFFFF"/>
              </w:rPr>
              <w:t xml:space="preserve"> hsd</w:t>
            </w:r>
            <w:r>
              <w:rPr>
                <w:rFonts w:ascii="STZhongsong" w:eastAsia="STZhongsong" w:hAnsi="STZhongsong"/>
                <w:i/>
                <w:color w:val="333333"/>
                <w:shd w:val="clear" w:color="auto" w:fill="FFFFFF"/>
              </w:rPr>
              <w:t>R17</w:t>
            </w:r>
            <w:r>
              <w:rPr>
                <w:rFonts w:ascii="STZhongsong" w:eastAsia="STZhongsong" w:hAnsi="STZhongsong"/>
                <w:color w:val="333333"/>
                <w:shd w:val="clear" w:color="auto" w:fill="FFFFFF"/>
              </w:rPr>
              <w:t>,</w:t>
            </w:r>
            <w:r>
              <w:rPr>
                <w:rStyle w:val="apple-converted-space"/>
                <w:rFonts w:ascii="STZhongsong" w:eastAsia="STZhongsong" w:hAnsi="STZhongsong"/>
                <w:color w:val="333333"/>
                <w:shd w:val="clear" w:color="auto" w:fill="FFFFFF"/>
              </w:rPr>
              <w:t> </w:t>
            </w:r>
            <w:r>
              <w:rPr>
                <w:rFonts w:ascii="STZhongsong" w:eastAsia="STZhongsong" w:hAnsi="STZhongsong"/>
                <w:color w:val="333333"/>
                <w:shd w:val="clear" w:color="auto" w:fill="FFFFFF"/>
              </w:rPr>
              <w:t>Δ(</w:t>
            </w:r>
            <w:r>
              <w:rPr>
                <w:rStyle w:val="Emphasis"/>
                <w:rFonts w:ascii="STZhongsong" w:eastAsia="STZhongsong" w:hAnsi="STZhongsong"/>
                <w:color w:val="333333"/>
                <w:shd w:val="clear" w:color="auto" w:fill="FFFFFF"/>
              </w:rPr>
              <w:t>lac-pro</w:t>
            </w:r>
            <w:r>
              <w:rPr>
                <w:rFonts w:ascii="STZhongsong" w:eastAsia="STZhongsong" w:hAnsi="STZhongsong"/>
                <w:i/>
                <w:color w:val="333333"/>
                <w:shd w:val="clear" w:color="auto" w:fill="FFFFFF"/>
              </w:rPr>
              <w:t>AB</w:t>
            </w:r>
            <w:r>
              <w:rPr>
                <w:rFonts w:ascii="STZhongsong" w:eastAsia="STZhongsong" w:hAnsi="STZhongsong"/>
                <w:color w:val="333333"/>
                <w:shd w:val="clear" w:color="auto" w:fill="FFFFFF"/>
              </w:rPr>
              <w:t>)</w:t>
            </w:r>
            <w:r>
              <w:rPr>
                <w:rFonts w:ascii="STZhongsong" w:eastAsia="STZhongsong" w:hAnsi="STZhongsong" w:hint="eastAsia"/>
                <w:color w:val="333333"/>
                <w:shd w:val="clear" w:color="auto" w:fill="FFFFFF"/>
              </w:rPr>
              <w:t>，</w:t>
            </w:r>
            <w:r>
              <w:rPr>
                <w:rStyle w:val="Emphasis"/>
                <w:rFonts w:ascii="STZhongsong" w:eastAsia="STZhongsong" w:hAnsi="STZhongsong"/>
                <w:color w:val="333333"/>
                <w:shd w:val="clear" w:color="auto" w:fill="FFFFFF"/>
              </w:rPr>
              <w:t>rec</w:t>
            </w:r>
            <w:r>
              <w:rPr>
                <w:rFonts w:ascii="STZhongsong" w:eastAsia="STZhongsong" w:hAnsi="STZhongsong"/>
                <w:i/>
                <w:color w:val="333333"/>
                <w:shd w:val="clear" w:color="auto" w:fill="FFFFFF"/>
              </w:rPr>
              <w:t>A1,</w:t>
            </w:r>
            <w:r>
              <w:rPr>
                <w:rStyle w:val="apple-converted-space"/>
                <w:rFonts w:ascii="STZhongsong" w:eastAsia="STZhongsong" w:hAnsi="STZhongsong"/>
                <w:i/>
                <w:color w:val="333333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STZhongsong" w:eastAsia="STZhongsong" w:hAnsi="STZhongsong"/>
                <w:color w:val="333333"/>
                <w:shd w:val="clear" w:color="auto" w:fill="FFFFFF"/>
              </w:rPr>
              <w:t>rel</w:t>
            </w:r>
            <w:r>
              <w:rPr>
                <w:rFonts w:ascii="STZhongsong" w:eastAsia="STZhongsong" w:hAnsi="STZhongsong"/>
                <w:i/>
                <w:color w:val="333333"/>
                <w:shd w:val="clear" w:color="auto" w:fill="FFFFFF"/>
              </w:rPr>
              <w:t>A1,</w:t>
            </w:r>
            <w:r>
              <w:rPr>
                <w:rStyle w:val="apple-converted-space"/>
                <w:rFonts w:ascii="STZhongsong" w:eastAsia="STZhongsong" w:hAnsi="STZhongsong"/>
                <w:i/>
                <w:color w:val="333333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STZhongsong" w:eastAsia="STZhongsong" w:hAnsi="STZhongsong"/>
                <w:color w:val="333333"/>
                <w:shd w:val="clear" w:color="auto" w:fill="FFFFFF"/>
              </w:rPr>
              <w:t>sup</w:t>
            </w:r>
            <w:r>
              <w:rPr>
                <w:rFonts w:ascii="STZhongsong" w:eastAsia="STZhongsong" w:hAnsi="STZhongsong"/>
                <w:i/>
                <w:color w:val="333333"/>
                <w:shd w:val="clear" w:color="auto" w:fill="FFFFFF"/>
              </w:rPr>
              <w:t>E44,</w:t>
            </w:r>
            <w:r>
              <w:rPr>
                <w:rStyle w:val="Emphasis"/>
                <w:rFonts w:ascii="STZhongsong" w:eastAsia="STZhongsong" w:hAnsi="STZhongsong"/>
                <w:i w:val="0"/>
                <w:color w:val="333333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STZhongsong" w:eastAsia="STZhongsong" w:hAnsi="STZhongsong"/>
                <w:color w:val="333333"/>
                <w:shd w:val="clear" w:color="auto" w:fill="FFFFFF"/>
              </w:rPr>
              <w:t>thi,</w:t>
            </w:r>
          </w:p>
          <w:p w14:paraId="58C25F2D" w14:textId="77777777" w:rsidR="007A10A0" w:rsidRDefault="0073205D">
            <w:pPr>
              <w:spacing w:line="360" w:lineRule="auto"/>
              <w:ind w:leftChars="50" w:left="105" w:firstLineChars="100" w:firstLine="210"/>
              <w:jc w:val="left"/>
              <w:rPr>
                <w:rFonts w:ascii="STZhongsong" w:eastAsia="STZhongsong" w:hAnsi="STZhongsong"/>
                <w:bCs/>
                <w:szCs w:val="21"/>
              </w:rPr>
            </w:pPr>
            <w:r>
              <w:rPr>
                <w:rFonts w:ascii="STZhongsong" w:eastAsia="STZhongsong" w:hAnsi="STZhongsong" w:hint="eastAsia"/>
                <w:bCs/>
                <w:szCs w:val="21"/>
              </w:rPr>
              <w:t>大肠</w:t>
            </w:r>
            <w:r>
              <w:rPr>
                <w:rFonts w:ascii="STZhongsong" w:eastAsia="STZhongsong" w:hAnsi="STZhongsong"/>
                <w:bCs/>
                <w:szCs w:val="21"/>
              </w:rPr>
              <w:t>杆菌JM109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菌株</w:t>
            </w:r>
            <w:r>
              <w:rPr>
                <w:rFonts w:ascii="STZhongsong" w:eastAsia="STZhongsong" w:hAnsi="STZhongsong"/>
                <w:bCs/>
                <w:szCs w:val="21"/>
              </w:rPr>
              <w:t>的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基因型</w:t>
            </w:r>
            <w:r>
              <w:rPr>
                <w:rFonts w:ascii="STZhongsong" w:eastAsia="STZhongsong" w:hAnsi="STZhongsong"/>
                <w:bCs/>
                <w:szCs w:val="21"/>
              </w:rPr>
              <w:t>符号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及其</w:t>
            </w:r>
            <w:r>
              <w:rPr>
                <w:rFonts w:ascii="STZhongsong" w:eastAsia="STZhongsong" w:hAnsi="STZhongsong"/>
                <w:bCs/>
                <w:szCs w:val="21"/>
              </w:rPr>
              <w:t>含义列表如下：</w:t>
            </w:r>
          </w:p>
          <w:tbl>
            <w:tblPr>
              <w:tblStyle w:val="TableGrid"/>
              <w:tblW w:w="720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4883"/>
            </w:tblGrid>
            <w:tr w:rsidR="007A10A0" w14:paraId="526F9C7E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33CA2AFF" w14:textId="77777777" w:rsidR="007A10A0" w:rsidRDefault="0073205D">
                  <w:pPr>
                    <w:spacing w:line="360" w:lineRule="auto"/>
                    <w:ind w:rightChars="-16" w:right="-34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szCs w:val="21"/>
                    </w:rPr>
                    <w:t>基因型符号</w:t>
                  </w:r>
                </w:p>
              </w:tc>
              <w:tc>
                <w:tcPr>
                  <w:tcW w:w="4883" w:type="dxa"/>
                  <w:vAlign w:val="center"/>
                </w:tcPr>
                <w:p w14:paraId="6DE056D2" w14:textId="77777777" w:rsidR="007A10A0" w:rsidRDefault="0073205D">
                  <w:pPr>
                    <w:spacing w:line="360" w:lineRule="auto"/>
                    <w:ind w:rightChars="-16" w:right="-34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szCs w:val="21"/>
                    </w:rPr>
                    <w:t>含义</w:t>
                  </w:r>
                </w:p>
              </w:tc>
            </w:tr>
            <w:tr w:rsidR="007A10A0" w14:paraId="125785B4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1ED35E53" w14:textId="77777777" w:rsidR="007A10A0" w:rsidRDefault="007320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K-12系</w:t>
                  </w:r>
                </w:p>
              </w:tc>
              <w:tc>
                <w:tcPr>
                  <w:tcW w:w="4883" w:type="dxa"/>
                  <w:vAlign w:val="center"/>
                </w:tcPr>
                <w:p w14:paraId="2DD653BF" w14:textId="77777777" w:rsidR="007A10A0" w:rsidRDefault="007320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K-12系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的所有菌种默认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都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携带F因子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和</w:t>
                  </w:r>
                  <w:r>
                    <w:rPr>
                      <w:rFonts w:ascii="Symbol" w:eastAsia="STZhongsong" w:hAnsi="Symbol"/>
                      <w:bCs/>
                      <w:color w:val="000000" w:themeColor="text1"/>
                      <w:szCs w:val="21"/>
                    </w:rPr>
                    <w:t>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、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e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14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、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rac三种原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噬菌体。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其中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的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e14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携带野生型</w:t>
                  </w:r>
                  <w:r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  <w:t>mcrA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基因，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其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产物可对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甲基化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的CG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切割。</w:t>
                  </w:r>
                </w:p>
              </w:tc>
            </w:tr>
            <w:tr w:rsidR="007A10A0" w14:paraId="5F57C4F4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42B11086" w14:textId="77777777" w:rsidR="007A10A0" w:rsidRDefault="007320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Symbol" w:eastAsia="STZhongsong" w:hAnsi="Symbol"/>
                      <w:bCs/>
                      <w:color w:val="000000" w:themeColor="text1"/>
                      <w:szCs w:val="21"/>
                    </w:rPr>
                    <w:t></w:t>
                  </w:r>
                  <w:r>
                    <w:rPr>
                      <w:rFonts w:ascii="Symbol" w:eastAsia="STZhongsong" w:hAnsi="Symbol"/>
                      <w:bCs/>
                      <w:color w:val="000000" w:themeColor="text1"/>
                      <w:szCs w:val="21"/>
                    </w:rPr>
                    <w:t></w:t>
                  </w:r>
                </w:p>
              </w:tc>
              <w:tc>
                <w:tcPr>
                  <w:tcW w:w="4883" w:type="dxa"/>
                  <w:vAlign w:val="center"/>
                </w:tcPr>
                <w:p w14:paraId="1DD3BF1F" w14:textId="77777777" w:rsidR="007A10A0" w:rsidRDefault="007320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本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菌种缺失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K-12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系默认携带的</w:t>
                  </w:r>
                  <w:r>
                    <w:rPr>
                      <w:rFonts w:ascii="Symbol" w:eastAsia="STZhongsong" w:hAnsi="Symbol"/>
                      <w:bCs/>
                      <w:color w:val="000000" w:themeColor="text1"/>
                      <w:szCs w:val="21"/>
                    </w:rPr>
                    <w:t>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原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噬菌体</w:t>
                  </w:r>
                </w:p>
              </w:tc>
            </w:tr>
            <w:tr w:rsidR="007A10A0" w14:paraId="6C01173B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452BA36D" w14:textId="77777777" w:rsidR="007A10A0" w:rsidRDefault="007320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e14-</w:t>
                  </w:r>
                </w:p>
              </w:tc>
              <w:tc>
                <w:tcPr>
                  <w:tcW w:w="4883" w:type="dxa"/>
                  <w:vAlign w:val="center"/>
                </w:tcPr>
                <w:p w14:paraId="36295DD2" w14:textId="77777777" w:rsidR="007A10A0" w:rsidRDefault="007320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本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菌种缺失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K-12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系默认携带的e14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原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噬菌体</w:t>
                  </w:r>
                </w:p>
              </w:tc>
            </w:tr>
            <w:tr w:rsidR="007A10A0" w14:paraId="0C1D0072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00E51964" w14:textId="77777777" w:rsidR="007A10A0" w:rsidRDefault="007320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F'[</w:t>
                  </w:r>
                  <w:r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  <w:t>traD36 proAB+ lacI</w:t>
                  </w:r>
                  <w:r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  <w:vertAlign w:val="superscript"/>
                    </w:rPr>
                    <w:t>q</w:t>
                  </w:r>
                  <w:r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  <w:t> lacZΔM15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]</w:t>
                  </w:r>
                </w:p>
              </w:tc>
              <w:tc>
                <w:tcPr>
                  <w:tcW w:w="4883" w:type="dxa"/>
                  <w:vAlign w:val="center"/>
                </w:tcPr>
                <w:p w14:paraId="700BB49E" w14:textId="77777777" w:rsidR="007A10A0" w:rsidRDefault="007320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本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菌株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携带的F因子上还携带下列染色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体基因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：突变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的</w:t>
                  </w:r>
                  <w:r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  <w:t>traD36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基因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，使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菌株能够发生结合但F因子转移能力丧失；野生型</w:t>
                  </w:r>
                  <w:r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  <w:t>proAB</w:t>
                  </w:r>
                  <w:r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  <w:vertAlign w:val="superscript"/>
                    </w:rPr>
                    <w:t>+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使菌株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可以合成脯氨酸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；突变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的</w:t>
                  </w:r>
                  <w:r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  <w:t>lacI</w:t>
                  </w:r>
                  <w:r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  <w:vertAlign w:val="superscript"/>
                    </w:rPr>
                    <w:t>q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使得lac抑制蛋白过表达，降低</w:t>
                  </w:r>
                  <w:r>
                    <w:rPr>
                      <w:rFonts w:ascii="STZhongsong" w:eastAsia="STZhongsong" w:hAnsi="STZhongsong" w:hint="eastAsia"/>
                      <w:bCs/>
                      <w:i/>
                      <w:color w:val="000000" w:themeColor="text1"/>
                      <w:szCs w:val="21"/>
                    </w:rPr>
                    <w:t>lac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启动子的背景表达；</w:t>
                  </w:r>
                  <w:r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  <w:t>lacZ</w:t>
                  </w:r>
                  <w:r>
                    <w:rPr>
                      <w:rFonts w:ascii="STZhongsong" w:eastAsia="STZhongsong" w:hAnsi="STZhongsong" w:hint="eastAsia"/>
                      <w:bCs/>
                      <w:i/>
                      <w:color w:val="000000" w:themeColor="text1"/>
                      <w:szCs w:val="21"/>
                    </w:rPr>
                    <w:t>△</w:t>
                  </w:r>
                  <w:r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  <w:t>M15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的</w:t>
                  </w:r>
                  <w:r>
                    <w:rPr>
                      <w:rFonts w:ascii="Symbol" w:eastAsia="STZhongsong" w:hAnsi="Symbol"/>
                      <w:bCs/>
                      <w:color w:val="000000" w:themeColor="text1"/>
                      <w:szCs w:val="21"/>
                    </w:rPr>
                    <w:t>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-半乳糖苷酶基因可与携带</w:t>
                  </w:r>
                  <w:r>
                    <w:rPr>
                      <w:rFonts w:ascii="Symbol" w:eastAsia="STZhongsong" w:hAnsi="Symbol"/>
                      <w:bCs/>
                      <w:color w:val="000000" w:themeColor="text1"/>
                      <w:szCs w:val="21"/>
                    </w:rPr>
                    <w:t>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片段的质粒互补恢复酶活性，用于蓝白斑筛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lastRenderedPageBreak/>
                    <w:t>选</w:t>
                  </w:r>
                </w:p>
              </w:tc>
            </w:tr>
            <w:tr w:rsidR="007A10A0" w14:paraId="6584D856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4FA6DBC5" w14:textId="77777777" w:rsidR="007A10A0" w:rsidRDefault="0073205D">
                  <w:pPr>
                    <w:widowControl/>
                    <w:jc w:val="center"/>
                    <w:rPr>
                      <w:rFonts w:ascii="STZhongsong" w:eastAsia="STZhongsong" w:hAnsi="STZhongsong" w:cs="SimSun"/>
                      <w:i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STZhongsong" w:eastAsia="STZhongsong" w:hAnsi="STZhongsong" w:cs="SimSun" w:hint="eastAsia"/>
                      <w:i/>
                      <w:color w:val="000000" w:themeColor="text1"/>
                      <w:kern w:val="0"/>
                      <w:szCs w:val="21"/>
                    </w:rPr>
                    <w:lastRenderedPageBreak/>
                    <w:t>endA1</w:t>
                  </w:r>
                </w:p>
              </w:tc>
              <w:tc>
                <w:tcPr>
                  <w:tcW w:w="4883" w:type="dxa"/>
                  <w:vAlign w:val="center"/>
                </w:tcPr>
                <w:p w14:paraId="4F4A03E9" w14:textId="77777777" w:rsidR="007A10A0" w:rsidRDefault="0073205D">
                  <w:pPr>
                    <w:widowControl/>
                    <w:jc w:val="left"/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核酸内切酶失活，有利于质粒制备</w:t>
                  </w:r>
                </w:p>
              </w:tc>
            </w:tr>
            <w:tr w:rsidR="007A10A0" w14:paraId="49ED3C81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346C3B27" w14:textId="77777777" w:rsidR="007A10A0" w:rsidRDefault="0073205D">
                  <w:pPr>
                    <w:widowControl/>
                    <w:jc w:val="center"/>
                    <w:rPr>
                      <w:rFonts w:ascii="STZhongsong" w:eastAsia="STZhongsong" w:hAnsi="STZhongsong" w:cs="SimSun"/>
                      <w:i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STZhongsong" w:eastAsia="STZhongsong" w:hAnsi="STZhongsong" w:cs="SimSun" w:hint="eastAsia"/>
                      <w:i/>
                      <w:color w:val="000000" w:themeColor="text1"/>
                      <w:kern w:val="0"/>
                      <w:szCs w:val="21"/>
                    </w:rPr>
                    <w:t>glnV44</w:t>
                  </w:r>
                </w:p>
              </w:tc>
              <w:tc>
                <w:tcPr>
                  <w:tcW w:w="4883" w:type="dxa"/>
                  <w:vAlign w:val="center"/>
                </w:tcPr>
                <w:p w14:paraId="37260DD4" w14:textId="77777777" w:rsidR="007A10A0" w:rsidRDefault="0073205D">
                  <w:pPr>
                    <w:widowControl/>
                    <w:jc w:val="left"/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更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名为</w:t>
                  </w:r>
                  <w:r>
                    <w:rPr>
                      <w:rFonts w:ascii="STZhongsong" w:eastAsia="STZhongsong" w:hAnsi="STZhongsong" w:cs="SimSun"/>
                      <w:i/>
                      <w:color w:val="000000" w:themeColor="text1"/>
                      <w:kern w:val="0"/>
                      <w:szCs w:val="21"/>
                    </w:rPr>
                    <w:t>glnX44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(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Am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)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，使琥珀终止子编码谷氨酰胺，为部分噬菌体生长所需</w:t>
                  </w:r>
                </w:p>
              </w:tc>
            </w:tr>
            <w:tr w:rsidR="007A10A0" w14:paraId="2E25B0DF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2D370D70" w14:textId="77777777" w:rsidR="007A10A0" w:rsidRDefault="0073205D">
                  <w:pPr>
                    <w:widowControl/>
                    <w:jc w:val="center"/>
                    <w:rPr>
                      <w:rFonts w:ascii="STZhongsong" w:eastAsia="STZhongsong" w:hAnsi="STZhongsong" w:cs="SimSun"/>
                      <w:i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STZhongsong" w:eastAsia="STZhongsong" w:hAnsi="STZhongsong" w:cs="SimSun" w:hint="eastAsia"/>
                      <w:i/>
                      <w:color w:val="000000" w:themeColor="text1"/>
                      <w:kern w:val="0"/>
                      <w:szCs w:val="21"/>
                    </w:rPr>
                    <w:t>gyrA96</w:t>
                  </w:r>
                </w:p>
              </w:tc>
              <w:tc>
                <w:tcPr>
                  <w:tcW w:w="4883" w:type="dxa"/>
                  <w:vAlign w:val="center"/>
                </w:tcPr>
                <w:p w14:paraId="340B3CBB" w14:textId="77777777" w:rsidR="007A10A0" w:rsidRDefault="0073205D">
                  <w:pPr>
                    <w:widowControl/>
                    <w:jc w:val="left"/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DNA促旋酶基因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的第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87个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密码子从GAC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（天门冬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氨酸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）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变成AAC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（天门冬酰胺），导致对萘啶酮酸和荧光喹啉的抗性</w:t>
                  </w:r>
                </w:p>
              </w:tc>
            </w:tr>
            <w:tr w:rsidR="007A10A0" w14:paraId="67939454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76FF13CE" w14:textId="77777777" w:rsidR="007A10A0" w:rsidRDefault="007320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i/>
                      <w:color w:val="000000" w:themeColor="text1"/>
                      <w:szCs w:val="21"/>
                    </w:rPr>
                    <w:t>hsdR17</w:t>
                  </w:r>
                </w:p>
              </w:tc>
              <w:tc>
                <w:tcPr>
                  <w:tcW w:w="4883" w:type="dxa"/>
                  <w:vAlign w:val="center"/>
                </w:tcPr>
                <w:p w14:paraId="32A7B9E7" w14:textId="77777777" w:rsidR="007A10A0" w:rsidRDefault="007320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EcoK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系统的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甲基化酶失活，不会甲基化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Eco位点的A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，表现型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为r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  <w:vertAlign w:val="subscript"/>
                    </w:rPr>
                    <w:t>K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-m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  <w:vertAlign w:val="subscript"/>
                    </w:rPr>
                    <w:t>K</w:t>
                  </w:r>
                  <w:r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  <w:t>+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。</w:t>
                  </w:r>
                </w:p>
              </w:tc>
            </w:tr>
            <w:tr w:rsidR="007A10A0" w14:paraId="03BF094B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23AE4A50" w14:textId="77777777" w:rsidR="007A10A0" w:rsidRDefault="007320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i/>
                      <w:color w:val="000000" w:themeColor="text1"/>
                      <w:szCs w:val="21"/>
                    </w:rPr>
                    <w:t>△</w:t>
                  </w:r>
                  <w:r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  <w:t>(lac-proAB)</w:t>
                  </w:r>
                </w:p>
              </w:tc>
              <w:tc>
                <w:tcPr>
                  <w:tcW w:w="4883" w:type="dxa"/>
                  <w:vAlign w:val="center"/>
                </w:tcPr>
                <w:p w14:paraId="706592D6" w14:textId="77777777" w:rsidR="007A10A0" w:rsidRDefault="007320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缺失</w:t>
                  </w:r>
                  <w:r>
                    <w:rPr>
                      <w:rFonts w:ascii="STZhongsong" w:eastAsia="STZhongsong" w:hAnsi="STZhongsong" w:hint="eastAsia"/>
                      <w:bCs/>
                      <w:i/>
                      <w:color w:val="000000" w:themeColor="text1"/>
                      <w:szCs w:val="21"/>
                    </w:rPr>
                    <w:t>lac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操纵子和脯氨酸合成基因，不能合成</w:t>
                  </w:r>
                  <w:r>
                    <w:rPr>
                      <w:rFonts w:ascii="Symbol" w:eastAsia="STZhongsong" w:hAnsi="Symbol"/>
                      <w:bCs/>
                      <w:color w:val="000000" w:themeColor="text1"/>
                      <w:szCs w:val="21"/>
                    </w:rPr>
                    <w:t></w:t>
                  </w: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-半乳糖苷酶和脯氨酸</w:t>
                  </w:r>
                </w:p>
              </w:tc>
            </w:tr>
            <w:tr w:rsidR="007A10A0" w14:paraId="3E86A89F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52D424F0" w14:textId="77777777" w:rsidR="007A10A0" w:rsidRDefault="0073205D">
                  <w:pPr>
                    <w:widowControl/>
                    <w:jc w:val="center"/>
                    <w:rPr>
                      <w:rFonts w:ascii="STZhongsong" w:eastAsia="STZhongsong" w:hAnsi="STZhongsong" w:cs="SimSun"/>
                      <w:i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STZhongsong" w:eastAsia="STZhongsong" w:hAnsi="STZhongsong" w:cs="SimSun" w:hint="eastAsia"/>
                      <w:i/>
                      <w:color w:val="000000" w:themeColor="text1"/>
                      <w:kern w:val="0"/>
                      <w:szCs w:val="21"/>
                    </w:rPr>
                    <w:t>recA1</w:t>
                  </w:r>
                </w:p>
              </w:tc>
              <w:tc>
                <w:tcPr>
                  <w:tcW w:w="4883" w:type="dxa"/>
                  <w:vAlign w:val="center"/>
                </w:tcPr>
                <w:p w14:paraId="2F99E8D9" w14:textId="77777777" w:rsidR="007A10A0" w:rsidRDefault="0073205D">
                  <w:pPr>
                    <w:widowControl/>
                    <w:jc w:val="left"/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ATP依赖型重组酶失活，recBCD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、recE和recF三条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重组路径均复丧失，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重组率降低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1万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倍。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适合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扩增有回文结构的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高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拷贝质粒</w:t>
                  </w:r>
                </w:p>
              </w:tc>
            </w:tr>
            <w:tr w:rsidR="007A10A0" w14:paraId="0689023C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4EFFA2CB" w14:textId="77777777" w:rsidR="007A10A0" w:rsidRDefault="0073205D">
                  <w:pPr>
                    <w:widowControl/>
                    <w:jc w:val="center"/>
                    <w:rPr>
                      <w:rFonts w:ascii="STZhongsong" w:eastAsia="STZhongsong" w:hAnsi="STZhongsong" w:cs="SimSun"/>
                      <w:i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STZhongsong" w:eastAsia="STZhongsong" w:hAnsi="STZhongsong" w:cs="SimSun" w:hint="eastAsia"/>
                      <w:i/>
                      <w:color w:val="000000" w:themeColor="text1"/>
                      <w:kern w:val="0"/>
                      <w:szCs w:val="21"/>
                    </w:rPr>
                    <w:t>relA1</w:t>
                  </w:r>
                </w:p>
              </w:tc>
              <w:tc>
                <w:tcPr>
                  <w:tcW w:w="4883" w:type="dxa"/>
                  <w:vAlign w:val="center"/>
                </w:tcPr>
                <w:p w14:paraId="40152714" w14:textId="77777777" w:rsidR="007A10A0" w:rsidRDefault="0073205D">
                  <w:pPr>
                    <w:widowControl/>
                    <w:jc w:val="left"/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戒严反应缺失，RNA合成可以在蛋白合成停止后继续进行；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导致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细胞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膜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在渗透压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休克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或超声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波破碎时更</w:t>
                  </w:r>
                  <w:r>
                    <w:rPr>
                      <w:rFonts w:ascii="STZhongsong" w:eastAsia="STZhongsong" w:hAnsi="STZhongsong" w:cs="SimSun" w:hint="eastAsia"/>
                      <w:color w:val="000000" w:themeColor="text1"/>
                      <w:kern w:val="0"/>
                      <w:szCs w:val="21"/>
                    </w:rPr>
                    <w:t>容易</w:t>
                  </w:r>
                  <w:r>
                    <w:rPr>
                      <w:rFonts w:ascii="STZhongsong" w:eastAsia="STZhongsong" w:hAnsi="STZhongsong" w:cs="SimSun"/>
                      <w:color w:val="000000" w:themeColor="text1"/>
                      <w:kern w:val="0"/>
                      <w:szCs w:val="21"/>
                    </w:rPr>
                    <w:t>破裂</w:t>
                  </w:r>
                </w:p>
              </w:tc>
            </w:tr>
            <w:tr w:rsidR="007A10A0" w14:paraId="55DC930F" w14:textId="77777777">
              <w:trPr>
                <w:trHeight w:val="469"/>
                <w:jc w:val="center"/>
              </w:trPr>
              <w:tc>
                <w:tcPr>
                  <w:tcW w:w="2323" w:type="dxa"/>
                  <w:vAlign w:val="center"/>
                </w:tcPr>
                <w:p w14:paraId="512774B6" w14:textId="77777777" w:rsidR="007A10A0" w:rsidRDefault="007320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</w:pPr>
                  <w:r>
                    <w:rPr>
                      <w:rFonts w:ascii="STZhongsong" w:eastAsia="STZhongsong" w:hAnsi="STZhongsong"/>
                      <w:bCs/>
                      <w:i/>
                      <w:color w:val="000000" w:themeColor="text1"/>
                      <w:szCs w:val="21"/>
                    </w:rPr>
                    <w:t>thi-1</w:t>
                  </w:r>
                </w:p>
              </w:tc>
              <w:tc>
                <w:tcPr>
                  <w:tcW w:w="4883" w:type="dxa"/>
                  <w:vAlign w:val="center"/>
                </w:tcPr>
                <w:p w14:paraId="71B55DCE" w14:textId="77777777" w:rsidR="007A10A0" w:rsidRDefault="007320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STZhongsong" w:eastAsia="STZhongsong" w:hAnsi="STZhongsong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color w:val="000000" w:themeColor="text1"/>
                      <w:szCs w:val="21"/>
                    </w:rPr>
                    <w:t>不能合成硫氨（维生素B1）</w:t>
                  </w:r>
                </w:p>
              </w:tc>
            </w:tr>
          </w:tbl>
          <w:p w14:paraId="0A027D98" w14:textId="77777777" w:rsidR="007A10A0" w:rsidRDefault="007A10A0">
            <w:pPr>
              <w:spacing w:line="360" w:lineRule="auto"/>
              <w:jc w:val="left"/>
              <w:rPr>
                <w:rFonts w:ascii="STZhongsong" w:eastAsia="STZhongsong" w:hAnsi="STZhongsong"/>
                <w:bCs/>
                <w:szCs w:val="21"/>
              </w:rPr>
            </w:pPr>
          </w:p>
        </w:tc>
      </w:tr>
      <w:tr w:rsidR="007A10A0" w14:paraId="5D97B868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720" w:type="dxa"/>
          <w:trHeight w:val="1897"/>
          <w:jc w:val="center"/>
        </w:trPr>
        <w:tc>
          <w:tcPr>
            <w:tcW w:w="1728" w:type="dxa"/>
          </w:tcPr>
          <w:p w14:paraId="31D104EA" w14:textId="77777777" w:rsidR="007A10A0" w:rsidRDefault="0073205D">
            <w:pPr>
              <w:spacing w:line="360" w:lineRule="auto"/>
              <w:jc w:val="right"/>
              <w:rPr>
                <w:rFonts w:ascii="STZhongsong" w:eastAsia="STZhongsong" w:hAnsi="STZhongsong"/>
                <w:b/>
                <w:sz w:val="28"/>
                <w:szCs w:val="28"/>
              </w:rPr>
            </w:pPr>
            <w:r>
              <w:rPr>
                <w:rFonts w:ascii="STZhongsong" w:eastAsia="STZhongsong" w:hAnsi="STZhongsong" w:hint="eastAsia"/>
                <w:b/>
                <w:sz w:val="28"/>
                <w:szCs w:val="28"/>
              </w:rPr>
              <w:lastRenderedPageBreak/>
              <w:t>规格及成分</w:t>
            </w:r>
          </w:p>
        </w:tc>
        <w:tc>
          <w:tcPr>
            <w:tcW w:w="7776" w:type="dxa"/>
            <w:gridSpan w:val="3"/>
          </w:tcPr>
          <w:p w14:paraId="3AB645BF" w14:textId="77B95612" w:rsidR="007A10A0" w:rsidRDefault="004740CE" w:rsidP="004740CE">
            <w:pPr>
              <w:jc w:val="center"/>
              <w:rPr>
                <w:rFonts w:ascii="STZhongsong" w:eastAsia="STZhongsong" w:hAnsi="STZhongsong"/>
                <w:bCs/>
                <w:szCs w:val="21"/>
              </w:rPr>
            </w:pPr>
            <w:r>
              <w:rPr>
                <w:rFonts w:ascii="STZhongsong" w:eastAsia="STZhongsong" w:hAnsi="STZhongsong" w:hint="eastAsia"/>
                <w:bCs/>
                <w:szCs w:val="21"/>
              </w:rPr>
              <w:t>本产品使用塑料袋包装</w:t>
            </w:r>
          </w:p>
          <w:tbl>
            <w:tblPr>
              <w:tblW w:w="69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1316"/>
              <w:gridCol w:w="1412"/>
              <w:gridCol w:w="1712"/>
            </w:tblGrid>
            <w:tr w:rsidR="007A10A0" w14:paraId="4FF6257C" w14:textId="77777777">
              <w:trPr>
                <w:trHeight w:val="272"/>
                <w:jc w:val="center"/>
              </w:trPr>
              <w:tc>
                <w:tcPr>
                  <w:tcW w:w="2551" w:type="dxa"/>
                  <w:vAlign w:val="bottom"/>
                </w:tcPr>
                <w:p w14:paraId="7DD4AA0F" w14:textId="77777777" w:rsidR="007A10A0" w:rsidRDefault="0073205D">
                  <w:pPr>
                    <w:spacing w:line="360" w:lineRule="auto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/>
                      <w:bCs/>
                      <w:szCs w:val="21"/>
                    </w:rPr>
                    <w:t>成</w:t>
                  </w:r>
                  <w:r>
                    <w:rPr>
                      <w:rFonts w:ascii="STZhongsong" w:eastAsia="STZhongsong" w:hAnsi="STZhongsong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316" w:type="dxa"/>
                  <w:vAlign w:val="bottom"/>
                </w:tcPr>
                <w:p w14:paraId="628CF7FC" w14:textId="77777777" w:rsidR="007A10A0" w:rsidRDefault="0073205D">
                  <w:pPr>
                    <w:spacing w:line="360" w:lineRule="auto"/>
                    <w:ind w:rightChars="-16" w:right="-34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412" w:type="dxa"/>
                  <w:vAlign w:val="bottom"/>
                </w:tcPr>
                <w:p w14:paraId="5512662C" w14:textId="77777777" w:rsidR="007A10A0" w:rsidRDefault="0073205D">
                  <w:pPr>
                    <w:spacing w:line="360" w:lineRule="auto"/>
                    <w:ind w:rightChars="-16" w:right="-34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712" w:type="dxa"/>
                  <w:vAlign w:val="bottom"/>
                </w:tcPr>
                <w:p w14:paraId="3DE687D7" w14:textId="77777777" w:rsidR="007A10A0" w:rsidRDefault="0073205D">
                  <w:pPr>
                    <w:spacing w:line="360" w:lineRule="auto"/>
                    <w:ind w:rightChars="-16" w:right="-34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7A10A0" w14:paraId="7D7C4460" w14:textId="77777777">
              <w:trPr>
                <w:trHeight w:val="272"/>
                <w:jc w:val="center"/>
              </w:trPr>
              <w:tc>
                <w:tcPr>
                  <w:tcW w:w="2551" w:type="dxa"/>
                  <w:vAlign w:val="bottom"/>
                </w:tcPr>
                <w:p w14:paraId="3108F2D8" w14:textId="77777777" w:rsidR="007A10A0" w:rsidRDefault="0073205D">
                  <w:pPr>
                    <w:spacing w:line="360" w:lineRule="auto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szCs w:val="21"/>
                    </w:rPr>
                    <w:t>大肠杆菌</w:t>
                  </w:r>
                  <w:r>
                    <w:rPr>
                      <w:rFonts w:ascii="STZhongsong" w:eastAsia="STZhongsong" w:hAnsi="STZhongsong"/>
                      <w:bCs/>
                      <w:szCs w:val="21"/>
                    </w:rPr>
                    <w:t>JM109</w:t>
                  </w:r>
                  <w:r>
                    <w:rPr>
                      <w:rFonts w:ascii="STZhongsong" w:eastAsia="STZhongsong" w:hAnsi="STZhongsong" w:hint="eastAsia"/>
                      <w:bCs/>
                      <w:szCs w:val="21"/>
                    </w:rPr>
                    <w:t>甘油菌</w:t>
                  </w:r>
                </w:p>
              </w:tc>
              <w:tc>
                <w:tcPr>
                  <w:tcW w:w="1316" w:type="dxa"/>
                  <w:vAlign w:val="bottom"/>
                </w:tcPr>
                <w:p w14:paraId="3F59186B" w14:textId="77777777" w:rsidR="007A10A0" w:rsidRDefault="0073205D">
                  <w:pPr>
                    <w:spacing w:line="360" w:lineRule="auto"/>
                    <w:ind w:rightChars="-16" w:right="-34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szCs w:val="21"/>
                    </w:rPr>
                    <w:t>2-0</w:t>
                  </w:r>
                  <w:r>
                    <w:rPr>
                      <w:rFonts w:ascii="STZhongsong" w:eastAsia="STZhongsong" w:hAnsi="STZhongsong"/>
                      <w:bCs/>
                      <w:szCs w:val="21"/>
                    </w:rPr>
                    <w:t>157</w:t>
                  </w:r>
                </w:p>
              </w:tc>
              <w:tc>
                <w:tcPr>
                  <w:tcW w:w="1412" w:type="dxa"/>
                  <w:vAlign w:val="bottom"/>
                </w:tcPr>
                <w:p w14:paraId="580A9371" w14:textId="77777777" w:rsidR="007A10A0" w:rsidRDefault="0073205D">
                  <w:pPr>
                    <w:spacing w:line="360" w:lineRule="auto"/>
                    <w:ind w:rightChars="-16" w:right="-34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/>
                      <w:bCs/>
                      <w:szCs w:val="21"/>
                    </w:rPr>
                    <w:t>1</w:t>
                  </w:r>
                  <w:r>
                    <w:rPr>
                      <w:rFonts w:ascii="STZhongsong" w:eastAsia="STZhongsong" w:hAnsi="STZhongsong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712" w:type="dxa"/>
                  <w:vAlign w:val="bottom"/>
                </w:tcPr>
                <w:p w14:paraId="28C73656" w14:textId="77777777" w:rsidR="007A10A0" w:rsidRDefault="0073205D">
                  <w:pPr>
                    <w:spacing w:line="360" w:lineRule="auto"/>
                    <w:ind w:rightChars="-16" w:right="-34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szCs w:val="21"/>
                    </w:rPr>
                    <w:t>2.0mL红盖管</w:t>
                  </w:r>
                </w:p>
              </w:tc>
            </w:tr>
            <w:tr w:rsidR="007A10A0" w14:paraId="6BE8D2FF" w14:textId="77777777">
              <w:trPr>
                <w:trHeight w:val="272"/>
                <w:jc w:val="center"/>
              </w:trPr>
              <w:tc>
                <w:tcPr>
                  <w:tcW w:w="2551" w:type="dxa"/>
                  <w:vAlign w:val="bottom"/>
                </w:tcPr>
                <w:p w14:paraId="23580D7D" w14:textId="77777777" w:rsidR="007A10A0" w:rsidRDefault="0073205D">
                  <w:pPr>
                    <w:spacing w:line="360" w:lineRule="auto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316" w:type="dxa"/>
                  <w:vAlign w:val="bottom"/>
                </w:tcPr>
                <w:p w14:paraId="040A3C92" w14:textId="77777777" w:rsidR="007A10A0" w:rsidRDefault="0073205D">
                  <w:pPr>
                    <w:spacing w:line="360" w:lineRule="auto"/>
                    <w:ind w:rightChars="-16" w:right="-34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szCs w:val="21"/>
                    </w:rPr>
                    <w:t>2-0</w:t>
                  </w:r>
                  <w:r>
                    <w:rPr>
                      <w:rFonts w:ascii="STZhongsong" w:eastAsia="STZhongsong" w:hAnsi="STZhongsong"/>
                      <w:bCs/>
                      <w:szCs w:val="21"/>
                    </w:rPr>
                    <w:t>157sc</w:t>
                  </w:r>
                </w:p>
              </w:tc>
              <w:tc>
                <w:tcPr>
                  <w:tcW w:w="1412" w:type="dxa"/>
                  <w:vAlign w:val="bottom"/>
                </w:tcPr>
                <w:p w14:paraId="17C25D72" w14:textId="77777777" w:rsidR="007A10A0" w:rsidRDefault="0073205D">
                  <w:pPr>
                    <w:spacing w:line="360" w:lineRule="auto"/>
                    <w:ind w:rightChars="-16" w:right="-34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712" w:type="dxa"/>
                  <w:vAlign w:val="bottom"/>
                </w:tcPr>
                <w:p w14:paraId="16879EEE" w14:textId="77777777" w:rsidR="007A10A0" w:rsidRDefault="0073205D">
                  <w:pPr>
                    <w:spacing w:line="360" w:lineRule="auto"/>
                    <w:ind w:rightChars="-16" w:right="-34"/>
                    <w:jc w:val="center"/>
                    <w:rPr>
                      <w:rFonts w:ascii="STZhongsong" w:eastAsia="STZhongsong" w:hAnsi="STZhongsong"/>
                      <w:bCs/>
                      <w:szCs w:val="21"/>
                    </w:rPr>
                  </w:pPr>
                  <w:r>
                    <w:rPr>
                      <w:rFonts w:ascii="STZhongsong" w:eastAsia="STZhongsong" w:hAnsi="STZhongsong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5DF365DD" w14:textId="77777777" w:rsidR="007A10A0" w:rsidRDefault="007A10A0">
            <w:pPr>
              <w:spacing w:line="360" w:lineRule="auto"/>
              <w:jc w:val="left"/>
              <w:rPr>
                <w:rFonts w:ascii="STZhongsong" w:eastAsia="STZhongsong" w:hAnsi="STZhongsong"/>
                <w:bCs/>
                <w:szCs w:val="21"/>
              </w:rPr>
            </w:pPr>
          </w:p>
        </w:tc>
      </w:tr>
      <w:tr w:rsidR="007A10A0" w14:paraId="2C747297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720" w:type="dxa"/>
          <w:trHeight w:val="635"/>
          <w:jc w:val="center"/>
        </w:trPr>
        <w:tc>
          <w:tcPr>
            <w:tcW w:w="1728" w:type="dxa"/>
          </w:tcPr>
          <w:p w14:paraId="208A67EB" w14:textId="77777777" w:rsidR="007A10A0" w:rsidRDefault="0073205D">
            <w:pPr>
              <w:spacing w:line="360" w:lineRule="auto"/>
              <w:jc w:val="right"/>
              <w:rPr>
                <w:rFonts w:ascii="STZhongsong" w:eastAsia="STZhongsong" w:hAnsi="STZhongsong"/>
                <w:b/>
                <w:sz w:val="28"/>
                <w:szCs w:val="28"/>
              </w:rPr>
            </w:pPr>
            <w:r>
              <w:rPr>
                <w:rFonts w:ascii="STZhongsong" w:eastAsia="STZhongsong" w:hAnsi="STZhongsong" w:hint="eastAsia"/>
                <w:b/>
                <w:sz w:val="28"/>
                <w:szCs w:val="28"/>
              </w:rPr>
              <w:t>原始文献</w:t>
            </w:r>
          </w:p>
        </w:tc>
        <w:tc>
          <w:tcPr>
            <w:tcW w:w="7776" w:type="dxa"/>
            <w:gridSpan w:val="3"/>
          </w:tcPr>
          <w:p w14:paraId="78C158B1" w14:textId="77777777" w:rsidR="007A10A0" w:rsidRDefault="0073205D">
            <w:pPr>
              <w:spacing w:line="360" w:lineRule="auto"/>
              <w:jc w:val="left"/>
              <w:rPr>
                <w:rFonts w:ascii="STZhongsong" w:eastAsia="STZhongsong" w:hAnsi="STZhongsong"/>
                <w:bCs/>
                <w:szCs w:val="21"/>
              </w:rPr>
            </w:pPr>
            <w:r>
              <w:rPr>
                <w:rFonts w:ascii="STZhongsong" w:eastAsia="STZhongsong" w:hAnsi="STZhongsong"/>
                <w:bCs/>
                <w:szCs w:val="21"/>
              </w:rPr>
              <w:t>Yanisch–Perron, C., Viera, J. and Messing, J. (1985) </w:t>
            </w:r>
            <w:r>
              <w:rPr>
                <w:rFonts w:ascii="STZhongsong" w:eastAsia="STZhongsong" w:hAnsi="STZhongsong"/>
                <w:bCs/>
                <w:i/>
                <w:iCs/>
                <w:szCs w:val="21"/>
              </w:rPr>
              <w:t>Gene</w:t>
            </w:r>
            <w:r>
              <w:rPr>
                <w:rFonts w:ascii="STZhongsong" w:eastAsia="STZhongsong" w:hAnsi="STZhongsong"/>
                <w:bCs/>
                <w:szCs w:val="21"/>
              </w:rPr>
              <w:t xml:space="preserve">, 33, </w:t>
            </w:r>
            <w:r>
              <w:rPr>
                <w:rFonts w:ascii="STZhongsong" w:eastAsia="STZhongsong" w:hAnsi="STZhongsong"/>
                <w:bCs/>
                <w:szCs w:val="21"/>
              </w:rPr>
              <w:lastRenderedPageBreak/>
              <w:t>103–119. </w:t>
            </w:r>
          </w:p>
        </w:tc>
      </w:tr>
      <w:tr w:rsidR="007A10A0" w14:paraId="7B35ABE0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720" w:type="dxa"/>
          <w:trHeight w:val="553"/>
          <w:jc w:val="center"/>
        </w:trPr>
        <w:tc>
          <w:tcPr>
            <w:tcW w:w="1728" w:type="dxa"/>
          </w:tcPr>
          <w:p w14:paraId="0A5CE11A" w14:textId="77777777" w:rsidR="007A10A0" w:rsidRDefault="0073205D">
            <w:pPr>
              <w:spacing w:line="360" w:lineRule="auto"/>
              <w:jc w:val="right"/>
              <w:rPr>
                <w:rFonts w:ascii="STZhongsong" w:eastAsia="STZhongsong" w:hAnsi="STZhongsong"/>
                <w:b/>
                <w:sz w:val="28"/>
                <w:szCs w:val="28"/>
              </w:rPr>
            </w:pPr>
            <w:r>
              <w:rPr>
                <w:rFonts w:ascii="STZhongsong" w:eastAsia="STZhongsong" w:hAnsi="STZhongsong" w:hint="eastAsia"/>
                <w:b/>
                <w:sz w:val="28"/>
                <w:szCs w:val="28"/>
              </w:rPr>
              <w:lastRenderedPageBreak/>
              <w:t>运输及保存</w:t>
            </w:r>
          </w:p>
        </w:tc>
        <w:tc>
          <w:tcPr>
            <w:tcW w:w="7776" w:type="dxa"/>
            <w:gridSpan w:val="3"/>
            <w:vAlign w:val="center"/>
          </w:tcPr>
          <w:p w14:paraId="2834588C" w14:textId="77777777" w:rsidR="007A10A0" w:rsidRDefault="0073205D">
            <w:pPr>
              <w:spacing w:line="360" w:lineRule="auto"/>
              <w:rPr>
                <w:rFonts w:ascii="STZhongsong" w:eastAsia="STZhongsong" w:hAnsi="STZhongsong"/>
                <w:bCs/>
                <w:szCs w:val="21"/>
              </w:rPr>
            </w:pPr>
            <w:r>
              <w:rPr>
                <w:rFonts w:ascii="STZhongsong" w:eastAsia="STZhongsong" w:hAnsi="STZhongsong" w:hint="eastAsia"/>
                <w:bCs/>
                <w:szCs w:val="21"/>
              </w:rPr>
              <w:t>低</w:t>
            </w:r>
            <w:r>
              <w:rPr>
                <w:rFonts w:ascii="STZhongsong" w:eastAsia="STZhongsong" w:hAnsi="STZhongsong"/>
                <w:bCs/>
                <w:szCs w:val="21"/>
              </w:rPr>
              <w:t>温</w:t>
            </w:r>
            <w:r>
              <w:rPr>
                <w:rFonts w:ascii="STZhongsong" w:eastAsia="STZhongsong" w:hAnsi="STZhongsong" w:hint="eastAsia"/>
                <w:bCs/>
                <w:szCs w:val="21"/>
              </w:rPr>
              <w:t>运输，-80℃保种</w:t>
            </w:r>
            <w:r>
              <w:rPr>
                <w:rFonts w:ascii="STZhongsong" w:eastAsia="STZhongsong" w:hAnsi="STZhongsong"/>
                <w:szCs w:val="21"/>
              </w:rPr>
              <w:t>保存，</w:t>
            </w:r>
            <w:r>
              <w:rPr>
                <w:rFonts w:ascii="STZhongsong" w:eastAsia="STZhongsong" w:hAnsi="STZhongsong" w:hint="eastAsia"/>
                <w:szCs w:val="21"/>
              </w:rPr>
              <w:t>有效期一年。</w:t>
            </w:r>
          </w:p>
        </w:tc>
      </w:tr>
      <w:tr w:rsidR="007A10A0" w14:paraId="3D1DDA49" w14:textId="7777777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720" w:type="dxa"/>
          <w:trHeight w:val="1078"/>
          <w:jc w:val="center"/>
        </w:trPr>
        <w:tc>
          <w:tcPr>
            <w:tcW w:w="1728" w:type="dxa"/>
          </w:tcPr>
          <w:p w14:paraId="550FB958" w14:textId="77777777" w:rsidR="007A10A0" w:rsidRDefault="0073205D">
            <w:pPr>
              <w:spacing w:line="360" w:lineRule="auto"/>
              <w:jc w:val="right"/>
              <w:rPr>
                <w:rFonts w:ascii="STZhongsong" w:eastAsia="STZhongsong" w:hAnsi="STZhongsong"/>
                <w:b/>
                <w:sz w:val="28"/>
                <w:szCs w:val="28"/>
              </w:rPr>
            </w:pPr>
            <w:r>
              <w:rPr>
                <w:rFonts w:ascii="STZhongsong" w:eastAsia="STZhongsong" w:hAnsi="STZhongsong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776" w:type="dxa"/>
            <w:gridSpan w:val="3"/>
          </w:tcPr>
          <w:p w14:paraId="5746404E" w14:textId="77777777" w:rsidR="007A10A0" w:rsidRDefault="0073205D">
            <w:pPr>
              <w:spacing w:line="360" w:lineRule="auto"/>
              <w:jc w:val="left"/>
              <w:rPr>
                <w:rFonts w:ascii="STZhongsong" w:eastAsia="STZhongsong" w:hAnsi="STZhongsong"/>
                <w:bCs/>
                <w:szCs w:val="21"/>
              </w:rPr>
            </w:pPr>
            <w:r>
              <w:rPr>
                <w:rFonts w:ascii="STZhongsong" w:eastAsia="STZhongsong" w:hAnsi="STZhongsong" w:hint="eastAsia"/>
                <w:bCs/>
                <w:szCs w:val="21"/>
              </w:rPr>
              <w:t>本产品可用于常规大肠杆菌感受态细胞制备、转化等实验，具体步骤请见分子克隆手册等工具书。</w:t>
            </w:r>
          </w:p>
        </w:tc>
      </w:tr>
    </w:tbl>
    <w:p w14:paraId="3D4BF637" w14:textId="77777777" w:rsidR="007A10A0" w:rsidRDefault="0073205D">
      <w:pPr>
        <w:jc w:val="right"/>
        <w:rPr>
          <w:rFonts w:ascii="STZhongsong" w:eastAsia="STZhongsong" w:hAnsi="STZhongsong"/>
          <w:sz w:val="15"/>
          <w:szCs w:val="15"/>
        </w:rPr>
      </w:pPr>
      <w:r>
        <w:rPr>
          <w:rFonts w:ascii="STZhongsong" w:eastAsia="STZhongsong" w:hAnsi="STZhongsong" w:hint="eastAsia"/>
          <w:sz w:val="10"/>
          <w:szCs w:val="10"/>
        </w:rPr>
        <w:t>20220413wsp</w:t>
      </w:r>
    </w:p>
    <w:sectPr w:rsidR="007A1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468" w:left="1800" w:header="851" w:footer="3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CFC9" w14:textId="77777777" w:rsidR="00DC6B9C" w:rsidRDefault="00DC6B9C">
      <w:r>
        <w:separator/>
      </w:r>
    </w:p>
  </w:endnote>
  <w:endnote w:type="continuationSeparator" w:id="0">
    <w:p w14:paraId="46826EEA" w14:textId="77777777" w:rsidR="00DC6B9C" w:rsidRDefault="00DC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BE2A" w14:textId="77777777" w:rsidR="008648C5" w:rsidRDefault="00864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479E" w14:textId="77777777" w:rsidR="008648C5" w:rsidRDefault="00864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2551" w14:textId="77777777" w:rsidR="008648C5" w:rsidRDefault="00864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41C7" w14:textId="77777777" w:rsidR="00DC6B9C" w:rsidRDefault="00DC6B9C">
      <w:r>
        <w:separator/>
      </w:r>
    </w:p>
  </w:footnote>
  <w:footnote w:type="continuationSeparator" w:id="0">
    <w:p w14:paraId="5B9C86B4" w14:textId="77777777" w:rsidR="00DC6B9C" w:rsidRDefault="00DC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B036" w14:textId="77777777" w:rsidR="008648C5" w:rsidRDefault="00864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D4A2" w14:textId="77777777" w:rsidR="007A10A0" w:rsidRDefault="007A10A0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A3C2" w14:textId="77777777" w:rsidR="008648C5" w:rsidRDefault="00864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0C04"/>
    <w:multiLevelType w:val="multilevel"/>
    <w:tmpl w:val="22430C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5840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F4"/>
    <w:rsid w:val="00017FDD"/>
    <w:rsid w:val="00027E48"/>
    <w:rsid w:val="000430B2"/>
    <w:rsid w:val="0006400D"/>
    <w:rsid w:val="000B6510"/>
    <w:rsid w:val="000C2565"/>
    <w:rsid w:val="000F1AE2"/>
    <w:rsid w:val="000F312D"/>
    <w:rsid w:val="000F3769"/>
    <w:rsid w:val="000F4BE7"/>
    <w:rsid w:val="000F51E5"/>
    <w:rsid w:val="00102764"/>
    <w:rsid w:val="00107EDB"/>
    <w:rsid w:val="0013398E"/>
    <w:rsid w:val="00136977"/>
    <w:rsid w:val="00147011"/>
    <w:rsid w:val="00161C89"/>
    <w:rsid w:val="001665A7"/>
    <w:rsid w:val="00172A27"/>
    <w:rsid w:val="00185394"/>
    <w:rsid w:val="001978AB"/>
    <w:rsid w:val="001D2D33"/>
    <w:rsid w:val="001E77CA"/>
    <w:rsid w:val="001F730D"/>
    <w:rsid w:val="00222CEE"/>
    <w:rsid w:val="00237FC5"/>
    <w:rsid w:val="00255888"/>
    <w:rsid w:val="00267D5D"/>
    <w:rsid w:val="0027113B"/>
    <w:rsid w:val="00274F8B"/>
    <w:rsid w:val="002962FB"/>
    <w:rsid w:val="002A2894"/>
    <w:rsid w:val="002B5B9C"/>
    <w:rsid w:val="002C21E6"/>
    <w:rsid w:val="002C5490"/>
    <w:rsid w:val="002E16E5"/>
    <w:rsid w:val="00300B3B"/>
    <w:rsid w:val="00316978"/>
    <w:rsid w:val="00360414"/>
    <w:rsid w:val="00365E6A"/>
    <w:rsid w:val="00391840"/>
    <w:rsid w:val="00394948"/>
    <w:rsid w:val="003A07B2"/>
    <w:rsid w:val="003B54A1"/>
    <w:rsid w:val="003D43C2"/>
    <w:rsid w:val="003D705F"/>
    <w:rsid w:val="003E52A0"/>
    <w:rsid w:val="004059AB"/>
    <w:rsid w:val="004142E1"/>
    <w:rsid w:val="00423B88"/>
    <w:rsid w:val="00426DD1"/>
    <w:rsid w:val="00450E2E"/>
    <w:rsid w:val="00452173"/>
    <w:rsid w:val="00453C7F"/>
    <w:rsid w:val="0046763A"/>
    <w:rsid w:val="00472306"/>
    <w:rsid w:val="004740CE"/>
    <w:rsid w:val="0047616B"/>
    <w:rsid w:val="004A41CD"/>
    <w:rsid w:val="004A71E9"/>
    <w:rsid w:val="004B5C7D"/>
    <w:rsid w:val="004E564B"/>
    <w:rsid w:val="004F2C7C"/>
    <w:rsid w:val="004F4E5A"/>
    <w:rsid w:val="004F5CCF"/>
    <w:rsid w:val="0050419A"/>
    <w:rsid w:val="0050516A"/>
    <w:rsid w:val="005169E8"/>
    <w:rsid w:val="00536DF9"/>
    <w:rsid w:val="00537C0A"/>
    <w:rsid w:val="005405FC"/>
    <w:rsid w:val="005600F5"/>
    <w:rsid w:val="00564756"/>
    <w:rsid w:val="00582C6B"/>
    <w:rsid w:val="005A54E4"/>
    <w:rsid w:val="005B1461"/>
    <w:rsid w:val="005E44E5"/>
    <w:rsid w:val="005F3F93"/>
    <w:rsid w:val="006111CE"/>
    <w:rsid w:val="00624B20"/>
    <w:rsid w:val="006350BC"/>
    <w:rsid w:val="00637E82"/>
    <w:rsid w:val="00653AA3"/>
    <w:rsid w:val="00662236"/>
    <w:rsid w:val="00680729"/>
    <w:rsid w:val="006828BA"/>
    <w:rsid w:val="00683DD7"/>
    <w:rsid w:val="006906B4"/>
    <w:rsid w:val="006A58EC"/>
    <w:rsid w:val="006A5F8C"/>
    <w:rsid w:val="006B2384"/>
    <w:rsid w:val="006B61E7"/>
    <w:rsid w:val="006E399E"/>
    <w:rsid w:val="006E4A79"/>
    <w:rsid w:val="00727218"/>
    <w:rsid w:val="00731296"/>
    <w:rsid w:val="00731836"/>
    <w:rsid w:val="0073205D"/>
    <w:rsid w:val="00737ABB"/>
    <w:rsid w:val="00754D34"/>
    <w:rsid w:val="007921C5"/>
    <w:rsid w:val="007A10A0"/>
    <w:rsid w:val="007B00E6"/>
    <w:rsid w:val="007D7082"/>
    <w:rsid w:val="007E6CCD"/>
    <w:rsid w:val="007F6553"/>
    <w:rsid w:val="008130D6"/>
    <w:rsid w:val="00825BF7"/>
    <w:rsid w:val="00834CEE"/>
    <w:rsid w:val="00854C32"/>
    <w:rsid w:val="008648C5"/>
    <w:rsid w:val="00865034"/>
    <w:rsid w:val="00870304"/>
    <w:rsid w:val="008C4467"/>
    <w:rsid w:val="008D7F94"/>
    <w:rsid w:val="008E5AC6"/>
    <w:rsid w:val="008F3911"/>
    <w:rsid w:val="00932387"/>
    <w:rsid w:val="00942C27"/>
    <w:rsid w:val="00965044"/>
    <w:rsid w:val="00976C36"/>
    <w:rsid w:val="0099194F"/>
    <w:rsid w:val="009A3136"/>
    <w:rsid w:val="009C0B0A"/>
    <w:rsid w:val="009C2CE6"/>
    <w:rsid w:val="00A0262A"/>
    <w:rsid w:val="00A32D74"/>
    <w:rsid w:val="00A35C23"/>
    <w:rsid w:val="00A70AC0"/>
    <w:rsid w:val="00A70FB4"/>
    <w:rsid w:val="00A774B2"/>
    <w:rsid w:val="00AA34BB"/>
    <w:rsid w:val="00AA48D4"/>
    <w:rsid w:val="00AB26E8"/>
    <w:rsid w:val="00AC0451"/>
    <w:rsid w:val="00AC22A6"/>
    <w:rsid w:val="00AC4D90"/>
    <w:rsid w:val="00AD1784"/>
    <w:rsid w:val="00B046BE"/>
    <w:rsid w:val="00B23C46"/>
    <w:rsid w:val="00B308B6"/>
    <w:rsid w:val="00B54EDC"/>
    <w:rsid w:val="00B70799"/>
    <w:rsid w:val="00B724FA"/>
    <w:rsid w:val="00B77A95"/>
    <w:rsid w:val="00BC10A6"/>
    <w:rsid w:val="00BD5346"/>
    <w:rsid w:val="00BE08AD"/>
    <w:rsid w:val="00BE098D"/>
    <w:rsid w:val="00C12CB9"/>
    <w:rsid w:val="00C23066"/>
    <w:rsid w:val="00C3191C"/>
    <w:rsid w:val="00C33646"/>
    <w:rsid w:val="00C34E8C"/>
    <w:rsid w:val="00C73FF0"/>
    <w:rsid w:val="00CA7F01"/>
    <w:rsid w:val="00CC4E9F"/>
    <w:rsid w:val="00CD5C06"/>
    <w:rsid w:val="00CE72C0"/>
    <w:rsid w:val="00CF413A"/>
    <w:rsid w:val="00D03A03"/>
    <w:rsid w:val="00D41763"/>
    <w:rsid w:val="00D6140C"/>
    <w:rsid w:val="00D7609C"/>
    <w:rsid w:val="00D769D9"/>
    <w:rsid w:val="00DB5251"/>
    <w:rsid w:val="00DC6B9C"/>
    <w:rsid w:val="00E271D0"/>
    <w:rsid w:val="00E333C6"/>
    <w:rsid w:val="00E53B5C"/>
    <w:rsid w:val="00E82B7E"/>
    <w:rsid w:val="00E84E64"/>
    <w:rsid w:val="00EB019E"/>
    <w:rsid w:val="00EC5DC7"/>
    <w:rsid w:val="00EC75F3"/>
    <w:rsid w:val="00ED7866"/>
    <w:rsid w:val="00EE635B"/>
    <w:rsid w:val="00EE7D4D"/>
    <w:rsid w:val="00F01F4E"/>
    <w:rsid w:val="00F22372"/>
    <w:rsid w:val="00F348F9"/>
    <w:rsid w:val="00F37BF3"/>
    <w:rsid w:val="00F411AE"/>
    <w:rsid w:val="00F679AB"/>
    <w:rsid w:val="00F853A0"/>
    <w:rsid w:val="00FD35AA"/>
    <w:rsid w:val="00FD6A5D"/>
    <w:rsid w:val="00FE14CA"/>
    <w:rsid w:val="00FE3FDE"/>
    <w:rsid w:val="00FE5992"/>
    <w:rsid w:val="00FE7EB7"/>
    <w:rsid w:val="030E7E36"/>
    <w:rsid w:val="05B42F17"/>
    <w:rsid w:val="0644782F"/>
    <w:rsid w:val="06B31420"/>
    <w:rsid w:val="0A3105E2"/>
    <w:rsid w:val="0AD96F7B"/>
    <w:rsid w:val="0C8E58C4"/>
    <w:rsid w:val="0D9B4077"/>
    <w:rsid w:val="1AD80FFE"/>
    <w:rsid w:val="22574EFE"/>
    <w:rsid w:val="30782C0F"/>
    <w:rsid w:val="41683648"/>
    <w:rsid w:val="451F2C01"/>
    <w:rsid w:val="4D6D36A4"/>
    <w:rsid w:val="56385221"/>
    <w:rsid w:val="592866D1"/>
    <w:rsid w:val="61AD7969"/>
    <w:rsid w:val="61ED04B8"/>
    <w:rsid w:val="63C416EC"/>
    <w:rsid w:val="67136C12"/>
    <w:rsid w:val="6A611A43"/>
    <w:rsid w:val="6C953C26"/>
    <w:rsid w:val="6EF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5B3978"/>
  <w15:docId w15:val="{0C9D6303-FC02-4834-8B2A-2AAE5C74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pt11">
    <w:name w:val="pt11"/>
    <w:basedOn w:val="Normal"/>
    <w:pPr>
      <w:widowControl/>
      <w:spacing w:before="100" w:beforeAutospacing="1" w:after="100" w:afterAutospacing="1"/>
      <w:jc w:val="left"/>
    </w:pPr>
    <w:rPr>
      <w:rFonts w:ascii="SimSun" w:hAnsi="SimSun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rPr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10A6-21DB-43E2-ACC2-1434B1DD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</Words>
  <Characters>1418</Characters>
  <Application>Microsoft Office Word</Application>
  <DocSecurity>0</DocSecurity>
  <Lines>11</Lines>
  <Paragraphs>3</Paragraphs>
  <ScaleCrop>false</ScaleCrop>
  <Company>tiandz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Liang Zhang</cp:lastModifiedBy>
  <cp:revision>2</cp:revision>
  <cp:lastPrinted>2019-01-28T05:17:00Z</cp:lastPrinted>
  <dcterms:created xsi:type="dcterms:W3CDTF">2022-12-26T07:11:00Z</dcterms:created>
  <dcterms:modified xsi:type="dcterms:W3CDTF">2022-12-26T07:11:00Z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F5BFB7A6AFFC40CEAD7761E1C80546A7</vt:lpwstr>
  </property>
</Properties>
</file>