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94"/>
        <w:gridCol w:w="4111"/>
        <w:gridCol w:w="3437"/>
        <w:gridCol w:w="1046"/>
      </w:tblGrid>
      <w:tr w:rsidR="00991A3A" w:rsidRPr="00B533FB" w14:paraId="705E5382" w14:textId="77777777" w:rsidTr="002003F2">
        <w:trPr>
          <w:trHeight w:val="1246"/>
        </w:trPr>
        <w:tc>
          <w:tcPr>
            <w:tcW w:w="1643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D0B2855" w14:textId="77777777" w:rsidR="00991A3A" w:rsidRPr="00B533FB" w:rsidRDefault="00C72259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B533FB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72636" w14:textId="316A8236" w:rsidR="00991A3A" w:rsidRPr="00B533FB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 w:rsidR="008B2E0A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17-GMO1026</w:t>
            </w:r>
          </w:p>
          <w:p w14:paraId="7321BDA8" w14:textId="77777777" w:rsidR="00991A3A" w:rsidRPr="00B533FB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B533FB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B533FB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C047" w14:textId="37BA4DF6" w:rsidR="00991A3A" w:rsidRPr="00B533FB" w:rsidRDefault="00CE75F2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B533FB">
              <w:rPr>
                <w:noProof/>
              </w:rPr>
              <w:drawing>
                <wp:inline distT="0" distB="0" distL="0" distR="0" wp14:anchorId="240EA2EA" wp14:editId="1487C5C2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A3A" w:rsidRPr="00B533FB" w14:paraId="425158B1" w14:textId="77777777" w:rsidTr="002003F2">
        <w:trPr>
          <w:trHeight w:val="3716"/>
        </w:trPr>
        <w:tc>
          <w:tcPr>
            <w:tcW w:w="1643" w:type="dxa"/>
            <w:vMerge/>
            <w:tcBorders>
              <w:left w:val="nil"/>
              <w:right w:val="single" w:sz="4" w:space="0" w:color="auto"/>
            </w:tcBorders>
          </w:tcPr>
          <w:p w14:paraId="6DB69BD5" w14:textId="77777777" w:rsidR="00991A3A" w:rsidRPr="00B533FB" w:rsidRDefault="00991A3A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53317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E05C4CF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5C0FAA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D1DE20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A4344B9" w14:textId="0FA4CBE0" w:rsidR="00991A3A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02E0068" w14:textId="3FD259D1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CC7E12" w14:textId="570D3588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0CB76B4" w14:textId="08959822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DFA016D" w14:textId="2B15B1D4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A53D5F9" w14:textId="7D44A7FD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DEDA2E6" w14:textId="308F337D" w:rsidR="006F1CD4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50D27A" w14:textId="77777777" w:rsidR="006F1CD4" w:rsidRPr="00B533FB" w:rsidRDefault="006F1CD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B0318A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696E25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AB37AAD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27614CB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087055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CA5CBE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A36968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52C592" w14:textId="77777777" w:rsidR="00991A3A" w:rsidRPr="00B533FB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45B7DC" w14:textId="668CE35A" w:rsidR="00991A3A" w:rsidRPr="00B533FB" w:rsidRDefault="002003F2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GMO外源</w:t>
            </w:r>
            <w:r w:rsidR="00B26DF9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npt II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基因</w:t>
            </w:r>
            <w:r w:rsidR="00C72259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探针法</w:t>
            </w:r>
            <w:r w:rsidR="00E97001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 w:rsidR="00726AF4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PCR</w:t>
            </w:r>
            <w:r w:rsidR="00C72259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00AB2FB1" w14:textId="5F168D7A" w:rsidR="00991A3A" w:rsidRPr="00B533FB" w:rsidRDefault="002003F2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GMO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npt</w:t>
            </w:r>
            <w:r w:rsidR="00B26DF9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II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Gene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</w:t>
            </w:r>
            <w:r w:rsidR="00C72259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Probe </w:t>
            </w:r>
            <w:r w:rsidR="00CE75F2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 w:rsidR="00726AF4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>PCR</w:t>
            </w:r>
            <w:r w:rsidR="00C72259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K</w:t>
            </w:r>
            <w:r w:rsidR="00C72259"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 w:rsidR="00C72259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991A3A" w:rsidRPr="00B533FB" w14:paraId="2C1AEA8B" w14:textId="77777777" w:rsidTr="002003F2">
        <w:trPr>
          <w:trHeight w:val="5010"/>
        </w:trPr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C44B67" w14:textId="77777777" w:rsidR="00991A3A" w:rsidRPr="00B533FB" w:rsidRDefault="00991A3A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F02B9" w14:textId="77777777" w:rsidR="00004E94" w:rsidRDefault="00C72259" w:rsidP="00B70C4B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B533FB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="0010579D" w:rsidRPr="00B533FB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39310D69" w14:textId="77777777" w:rsidR="00E4364A" w:rsidRPr="00E4364A" w:rsidRDefault="00E4364A" w:rsidP="00E4364A">
            <w:pPr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01D501FC" w14:textId="77777777" w:rsidR="00E4364A" w:rsidRPr="00E4364A" w:rsidRDefault="00E4364A" w:rsidP="00E4364A">
            <w:pPr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6A6C82D6" w14:textId="77777777" w:rsidR="00E4364A" w:rsidRPr="00E4364A" w:rsidRDefault="00E4364A" w:rsidP="00E4364A">
            <w:pPr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50BE9D10" w14:textId="3B9C601B" w:rsidR="00E4364A" w:rsidRDefault="00E4364A" w:rsidP="00E4364A">
            <w:pPr>
              <w:ind w:firstLineChars="200" w:firstLine="880"/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56F02E7A" w14:textId="77777777" w:rsidR="00E4364A" w:rsidRPr="00E4364A" w:rsidRDefault="00E4364A" w:rsidP="00E4364A">
            <w:pPr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1C05F87F" w14:textId="4231FA61" w:rsidR="00A631BB" w:rsidRPr="00E4364A" w:rsidRDefault="00A631BB" w:rsidP="00E4364A">
            <w:pPr>
              <w:rPr>
                <w:rFonts w:ascii="华文中宋" w:eastAsia="华文中宋" w:hAnsi="华文中宋"/>
                <w:sz w:val="44"/>
                <w:szCs w:val="44"/>
              </w:rPr>
            </w:pPr>
          </w:p>
        </w:tc>
      </w:tr>
      <w:tr w:rsidR="00991A3A" w:rsidRPr="00B533FB" w14:paraId="53C0ABC9" w14:textId="77777777" w:rsidTr="002003F2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696C5" w14:textId="6E2353F1" w:rsidR="00CE75F2" w:rsidRPr="00B533FB" w:rsidRDefault="007740A9" w:rsidP="00CE75F2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</w:t>
            </w:r>
            <w:r w:rsidR="00A6162B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基因</w:t>
            </w:r>
            <w:r w:rsidR="00CE75F2" w:rsidRPr="00B533FB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诊断技术有限公司</w:t>
            </w:r>
          </w:p>
          <w:p w14:paraId="5FA4E3B6" w14:textId="224CBB03" w:rsidR="00991A3A" w:rsidRPr="00B533FB" w:rsidRDefault="00CE75F2" w:rsidP="00CE75F2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 w:rsidRPr="00B533FB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B533FB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032BBF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Pr="00B533FB"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</w:t>
            </w:r>
            <w:r w:rsidR="002003F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邮：</w:t>
            </w: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991A3A" w:rsidRPr="00B533FB" w14:paraId="1E434BED" w14:textId="77777777" w:rsidTr="002003F2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6" w:type="dxa"/>
          <w:trHeight w:val="570"/>
          <w:jc w:val="center"/>
        </w:trPr>
        <w:tc>
          <w:tcPr>
            <w:tcW w:w="1837" w:type="dxa"/>
            <w:gridSpan w:val="2"/>
          </w:tcPr>
          <w:p w14:paraId="218B22BA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71BFF1D7" w14:textId="1BBA9F50" w:rsidR="00991A3A" w:rsidRPr="00B533FB" w:rsidRDefault="00867DD6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来自于细菌的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nptII基因</w:t>
            </w:r>
            <w:r>
              <w:rPr>
                <w:rFonts w:ascii="华文中宋" w:eastAsia="华文中宋" w:hAnsi="华文中宋" w:hint="eastAsia"/>
                <w:szCs w:val="21"/>
              </w:rPr>
              <w:t>编码新霉素磷酸转移酶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（Neomycin</w:t>
            </w:r>
            <w:r w:rsidR="002003F2">
              <w:rPr>
                <w:rFonts w:ascii="华文中宋" w:eastAsia="华文中宋" w:hAnsi="华文中宋"/>
                <w:szCs w:val="21"/>
              </w:rPr>
              <w:t xml:space="preserve"> 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Phosphotransferase</w:t>
            </w:r>
            <w:r w:rsidR="002003F2">
              <w:rPr>
                <w:rFonts w:ascii="华文中宋" w:eastAsia="华文中宋" w:hAnsi="华文中宋"/>
                <w:szCs w:val="21"/>
              </w:rPr>
              <w:t xml:space="preserve"> 2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该酶</w:t>
            </w:r>
            <w:r>
              <w:rPr>
                <w:rFonts w:ascii="华文中宋" w:eastAsia="华文中宋" w:hAnsi="华文中宋" w:hint="eastAsia"/>
                <w:szCs w:val="21"/>
              </w:rPr>
              <w:t>能赋予细胞抗卡那霉素的能力，这是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转基因技术中</w:t>
            </w:r>
            <w:r>
              <w:rPr>
                <w:rFonts w:ascii="华文中宋" w:eastAsia="华文中宋" w:hAnsi="华文中宋" w:hint="eastAsia"/>
                <w:szCs w:val="21"/>
              </w:rPr>
              <w:t>常用的一种筛选标记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，</w:t>
            </w:r>
            <w:r w:rsidR="00C72259" w:rsidRPr="00B533FB">
              <w:rPr>
                <w:rFonts w:ascii="华文中宋" w:eastAsia="华文中宋" w:hAnsi="华文中宋" w:hint="eastAsia"/>
                <w:szCs w:val="21"/>
              </w:rPr>
              <w:t>因此快速灵敏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检测</w:t>
            </w:r>
            <w:r w:rsidR="00B26DF9">
              <w:rPr>
                <w:rFonts w:ascii="华文中宋" w:eastAsia="华文中宋" w:hAnsi="华文中宋" w:hint="eastAsia"/>
                <w:szCs w:val="21"/>
              </w:rPr>
              <w:t>npt II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时判断某生物是否是转基因生物（GMO）的一个重要的判断指标</w:t>
            </w:r>
            <w:r w:rsidR="00C72259" w:rsidRPr="00B533FB"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 w:rsidR="00C72259" w:rsidRPr="00B533FB">
              <w:rPr>
                <w:rFonts w:ascii="华文中宋" w:eastAsia="华文中宋" w:hAnsi="华文中宋"/>
                <w:szCs w:val="21"/>
              </w:rPr>
              <w:t>法</w:t>
            </w:r>
            <w:r w:rsidR="00C72259" w:rsidRPr="00B533FB">
              <w:rPr>
                <w:rFonts w:ascii="华文中宋" w:eastAsia="华文中宋" w:hAnsi="华文中宋" w:hint="eastAsia"/>
                <w:szCs w:val="21"/>
              </w:rPr>
              <w:t>荧光定量</w:t>
            </w:r>
            <w:r w:rsidR="00726AF4" w:rsidRPr="00B533FB">
              <w:rPr>
                <w:rFonts w:ascii="华文中宋" w:eastAsia="华文中宋" w:hAnsi="华文中宋" w:hint="eastAsia"/>
                <w:szCs w:val="21"/>
              </w:rPr>
              <w:t>PCR</w:t>
            </w:r>
            <w:r w:rsidR="00C72259" w:rsidRPr="00B533FB"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r w:rsidR="00B26DF9">
              <w:rPr>
                <w:rFonts w:ascii="华文中宋" w:eastAsia="华文中宋" w:hAnsi="华文中宋" w:hint="eastAsia"/>
                <w:szCs w:val="21"/>
              </w:rPr>
              <w:t>npt II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基因</w:t>
            </w:r>
            <w:r w:rsidR="00C72259" w:rsidRPr="00B533FB"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6BADAEC1" w14:textId="76167E56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01160074" w14:textId="2326A502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B533FB">
              <w:rPr>
                <w:rFonts w:ascii="华文中宋" w:eastAsia="华文中宋" w:hAnsi="华文中宋"/>
                <w:szCs w:val="21"/>
              </w:rPr>
              <w:t>探针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经过优化，</w:t>
            </w:r>
            <w:r w:rsidR="000447BE" w:rsidRPr="00B533FB">
              <w:rPr>
                <w:rFonts w:ascii="华文中宋" w:eastAsia="华文中宋" w:hAnsi="华文中宋" w:hint="eastAsia"/>
                <w:szCs w:val="21"/>
              </w:rPr>
              <w:t>分析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灵敏性高</w:t>
            </w:r>
            <w:r w:rsidR="00CE75F2" w:rsidRPr="00B533FB">
              <w:rPr>
                <w:rFonts w:ascii="华文中宋" w:eastAsia="华文中宋" w:hAnsi="华文中宋" w:hint="eastAsia"/>
                <w:szCs w:val="21"/>
              </w:rPr>
              <w:t>，可以达到1</w:t>
            </w:r>
            <w:r w:rsidR="00CE75F2" w:rsidRPr="00B533FB">
              <w:rPr>
                <w:rFonts w:ascii="华文中宋" w:eastAsia="华文中宋" w:hAnsi="华文中宋"/>
                <w:szCs w:val="21"/>
              </w:rPr>
              <w:t>00</w:t>
            </w:r>
            <w:r w:rsidR="00CE75F2" w:rsidRPr="00B533FB">
              <w:rPr>
                <w:rFonts w:ascii="华文中宋" w:eastAsia="华文中宋" w:hAnsi="华文中宋" w:hint="eastAsia"/>
                <w:szCs w:val="21"/>
              </w:rPr>
              <w:t>拷贝/</w:t>
            </w:r>
            <w:r w:rsidR="00CE75F2" w:rsidRPr="00B533FB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  <w:p w14:paraId="208A24B7" w14:textId="345790D5" w:rsidR="002003F2" w:rsidRPr="002003F2" w:rsidRDefault="00C72259" w:rsidP="002003F2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提供阳性对照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和内参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2003F2" w:rsidRPr="002003F2">
              <w:rPr>
                <w:rFonts w:ascii="华文中宋" w:eastAsia="华文中宋" w:hAnsi="华文中宋" w:hint="eastAsia"/>
                <w:szCs w:val="21"/>
              </w:rPr>
              <w:t>便于排除假阴性结果。</w:t>
            </w:r>
          </w:p>
          <w:p w14:paraId="02AA34C5" w14:textId="58A6D6A2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="00B26DF9">
              <w:rPr>
                <w:rFonts w:ascii="华文中宋" w:eastAsia="华文中宋" w:hAnsi="华文中宋" w:hint="eastAsia"/>
                <w:szCs w:val="21"/>
              </w:rPr>
              <w:t>npt II</w:t>
            </w:r>
            <w:r w:rsidR="002003F2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基因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高度保守区设计，不会跟其他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基因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的</w:t>
            </w:r>
            <w:r w:rsidR="002003F2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249597DA" w14:textId="3793FD5A" w:rsidR="00700910" w:rsidRPr="00B533FB" w:rsidRDefault="0070091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既可用于定性检测，又可用于定量检测。用于定量检测时线性范围至少为5各数量级。</w:t>
            </w:r>
          </w:p>
          <w:p w14:paraId="56B708E3" w14:textId="7B267637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B533FB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B533FB"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r w:rsidR="00726AF4" w:rsidRPr="00B533FB"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46DCC375" w14:textId="77777777" w:rsidR="00991A3A" w:rsidRPr="00B533FB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B533FB">
              <w:rPr>
                <w:rFonts w:ascii="华文中宋" w:eastAsia="华文中宋" w:hAnsi="华文中宋"/>
                <w:szCs w:val="21"/>
              </w:rPr>
              <w:t>能用于科研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991A3A" w:rsidRPr="00B533FB" w14:paraId="3EE3362B" w14:textId="77777777" w:rsidTr="002003F2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6" w:type="dxa"/>
          <w:trHeight w:val="2821"/>
          <w:jc w:val="center"/>
        </w:trPr>
        <w:tc>
          <w:tcPr>
            <w:tcW w:w="1837" w:type="dxa"/>
            <w:gridSpan w:val="2"/>
          </w:tcPr>
          <w:p w14:paraId="16C49692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991A3A" w:rsidRPr="00B533FB" w14:paraId="34957C46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ED11FDB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07BFCC9C" w14:textId="77777777" w:rsidR="00991A3A" w:rsidRPr="00B533FB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64192B0D" w14:textId="3E7733C1" w:rsidR="00991A3A" w:rsidRPr="00B533FB" w:rsidRDefault="00726AF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</w:t>
                  </w:r>
                  <w:r w:rsidR="00C72259"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孔</w:t>
                  </w:r>
                  <w:r w:rsidR="00C72259"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 w:rsidR="00C72259"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991A3A" w:rsidRPr="00B533FB" w14:paraId="2CB3AA8C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5CD4825" w14:textId="080A041A" w:rsidR="00991A3A" w:rsidRPr="00B533FB" w:rsidRDefault="00C7225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2×Probe </w:t>
                  </w:r>
                  <w:r w:rsidR="00726AF4" w:rsidRPr="00B533FB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MagicMix</w:t>
                  </w:r>
                </w:p>
              </w:tc>
              <w:tc>
                <w:tcPr>
                  <w:tcW w:w="1860" w:type="dxa"/>
                  <w:vAlign w:val="center"/>
                </w:tcPr>
                <w:p w14:paraId="0F558E8F" w14:textId="77777777" w:rsidR="00991A3A" w:rsidRPr="00B533FB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4AB2A1" w14:textId="77777777" w:rsidR="00991A3A" w:rsidRPr="00B533FB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991A3A" w:rsidRPr="00B533FB" w14:paraId="20C116E8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3A29175" w14:textId="3FA52A44" w:rsidR="00991A3A" w:rsidRPr="00B533FB" w:rsidRDefault="00C7225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 w:rsidR="00726AF4" w:rsidRPr="00B533FB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0EB2EBC1" w14:textId="77777777" w:rsidR="00991A3A" w:rsidRPr="00B533FB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010B1213" w14:textId="0C75A7C8" w:rsidR="00991A3A" w:rsidRPr="00B533FB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</w:t>
                  </w:r>
                  <w:r w:rsidR="0000153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 w:rsidR="0000153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91A3A" w:rsidRPr="00B533FB" w14:paraId="7036FCB9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5292FA1A" w14:textId="77777777" w:rsidR="007F599A" w:rsidRDefault="00B26DF9" w:rsidP="007F599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nptII</w:t>
                  </w:r>
                  <w:r w:rsidR="002003F2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基因</w:t>
                  </w:r>
                  <w:r w:rsidR="00726AF4" w:rsidRPr="00B533FB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 w:rsidR="00700910" w:rsidRPr="00B533FB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>混合液</w:t>
                  </w:r>
                </w:p>
                <w:p w14:paraId="2A987802" w14:textId="7533DDB5" w:rsidR="007F599A" w:rsidRPr="00B533FB" w:rsidRDefault="007F599A" w:rsidP="007F599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（含内参探针）</w:t>
                  </w:r>
                </w:p>
              </w:tc>
              <w:tc>
                <w:tcPr>
                  <w:tcW w:w="1860" w:type="dxa"/>
                  <w:vAlign w:val="center"/>
                </w:tcPr>
                <w:p w14:paraId="3640ACC5" w14:textId="7728DB0E" w:rsidR="00991A3A" w:rsidRPr="00B533FB" w:rsidRDefault="00324BC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="008B2E0A">
                    <w:rPr>
                      <w:rFonts w:ascii="华文中宋" w:eastAsia="华文中宋" w:hAnsi="华文中宋"/>
                      <w:bCs/>
                      <w:szCs w:val="21"/>
                    </w:rPr>
                    <w:t>17-GMO1026</w:t>
                  </w:r>
                </w:p>
              </w:tc>
              <w:tc>
                <w:tcPr>
                  <w:tcW w:w="2061" w:type="dxa"/>
                  <w:vAlign w:val="center"/>
                </w:tcPr>
                <w:p w14:paraId="6A30E10F" w14:textId="2DE187A8" w:rsidR="00991A3A" w:rsidRPr="00B533FB" w:rsidRDefault="007F59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20</w:t>
                  </w:r>
                  <w:r w:rsidR="00C72259"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  <w:r w:rsidR="00001531"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 w:rsidR="00C72259"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 w:rsidR="00C72259"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 w:rsidR="0000153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  <w:r w:rsidR="00C72259"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91A3A" w:rsidRPr="00B533FB" w14:paraId="1553539F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6F1FC14" w14:textId="44FC73AE" w:rsidR="00991A3A" w:rsidRPr="00B533FB" w:rsidRDefault="00B26DF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npt II</w:t>
                  </w:r>
                  <w:r w:rsidR="002003F2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基因</w:t>
                  </w:r>
                  <w:r w:rsidR="00726AF4" w:rsidRPr="00B533FB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="00C72259"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="00C72259" w:rsidRPr="00B533FB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="00B34193" w:rsidRPr="00B533FB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2C605FF0" w14:textId="0E1C98A1" w:rsidR="00991A3A" w:rsidRPr="00B533FB" w:rsidRDefault="00001531" w:rsidP="00C42E9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 w:rsidR="00700910" w:rsidRPr="00B533FB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GMO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1026</w:t>
                  </w:r>
                  <w:r w:rsidR="00807C03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061" w:type="dxa"/>
                  <w:vAlign w:val="center"/>
                </w:tcPr>
                <w:p w14:paraId="084D3768" w14:textId="2D9B67D2" w:rsidR="00991A3A" w:rsidRPr="00B533FB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</w:t>
                  </w:r>
                  <w:r w:rsidR="0000153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="00001531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2003F2" w:rsidRPr="00B533FB" w14:paraId="47FC8BA2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DF1AD70" w14:textId="77777777" w:rsidR="00001531" w:rsidRDefault="002003F2" w:rsidP="002003F2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npt II基因</w:t>
                  </w:r>
                  <w:r w:rsidRPr="002003F2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PCR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内参</w:t>
                  </w:r>
                </w:p>
                <w:p w14:paraId="0C58FF66" w14:textId="6C52E170" w:rsidR="002003F2" w:rsidRPr="00B533FB" w:rsidRDefault="002003F2" w:rsidP="002003F2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2003F2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(1×</w:t>
                  </w:r>
                  <w:r w:rsidRPr="002003F2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10E</w:t>
                  </w:r>
                  <w:r w:rsidR="00001531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 w:rsidRPr="002003F2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4D4A9544" w14:textId="3AACC64D" w:rsidR="002003F2" w:rsidRDefault="00001531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I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GMO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1026</w:t>
                  </w:r>
                </w:p>
              </w:tc>
              <w:tc>
                <w:tcPr>
                  <w:tcW w:w="2061" w:type="dxa"/>
                  <w:vAlign w:val="center"/>
                </w:tcPr>
                <w:p w14:paraId="414D27CC" w14:textId="034E00E8" w:rsidR="002003F2" w:rsidRPr="00B533FB" w:rsidRDefault="007F599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25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 w:rsidR="00DC327B"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 w:rsidR="00DC327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白</w:t>
                  </w:r>
                  <w:r w:rsidR="00DC327B"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 w:rsidR="00DC327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 w:rsidR="00DC327B"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91A3A" w:rsidRPr="00B533FB" w14:paraId="5456667C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25231ED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0652325C" w14:textId="4BD067D6" w:rsidR="00991A3A" w:rsidRPr="00B533FB" w:rsidRDefault="008B2E0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17-GMO1026</w:t>
                  </w:r>
                  <w:r w:rsidR="00C72259"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1A629E0F" w14:textId="77777777" w:rsidR="00991A3A" w:rsidRPr="00B533FB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11A6965D" w14:textId="24DBE977" w:rsidR="00581531" w:rsidRPr="00B533FB" w:rsidRDefault="00581531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991A3A" w:rsidRPr="00B533FB" w14:paraId="28FDA27B" w14:textId="77777777" w:rsidTr="002003F2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6" w:type="dxa"/>
          <w:trHeight w:val="453"/>
          <w:jc w:val="center"/>
        </w:trPr>
        <w:tc>
          <w:tcPr>
            <w:tcW w:w="1837" w:type="dxa"/>
            <w:gridSpan w:val="2"/>
          </w:tcPr>
          <w:p w14:paraId="2DA1D4EE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347288FA" w14:textId="77777777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B533FB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B533FB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991A3A" w:rsidRPr="00B533FB" w14:paraId="2A7422E2" w14:textId="77777777" w:rsidTr="002003F2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6" w:type="dxa"/>
          <w:trHeight w:val="533"/>
          <w:jc w:val="center"/>
        </w:trPr>
        <w:tc>
          <w:tcPr>
            <w:tcW w:w="1837" w:type="dxa"/>
            <w:gridSpan w:val="2"/>
          </w:tcPr>
          <w:p w14:paraId="254F2359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80BDEED" w14:textId="240D85C6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样品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991A3A" w:rsidRPr="00B533FB" w14:paraId="7791DB49" w14:textId="77777777" w:rsidTr="002003F2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6" w:type="dxa"/>
          <w:trHeight w:val="2482"/>
          <w:jc w:val="center"/>
        </w:trPr>
        <w:tc>
          <w:tcPr>
            <w:tcW w:w="1837" w:type="dxa"/>
            <w:gridSpan w:val="2"/>
          </w:tcPr>
          <w:p w14:paraId="446B0A73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597CA927" w14:textId="7767F513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B533FB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Pr="00B533FB">
              <w:rPr>
                <w:rFonts w:ascii="华文中宋" w:eastAsia="华文中宋" w:hAnsi="华文中宋"/>
                <w:szCs w:val="21"/>
              </w:rPr>
              <w:t>E</w:t>
            </w:r>
            <w:r w:rsidR="00B34193" w:rsidRPr="00B533FB">
              <w:rPr>
                <w:rFonts w:ascii="华文中宋" w:eastAsia="华文中宋" w:hAnsi="华文中宋"/>
                <w:szCs w:val="21"/>
              </w:rPr>
              <w:t>1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-10E</w:t>
            </w:r>
            <w:r w:rsidR="00B34193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</w:t>
            </w:r>
            <w:r w:rsidR="00CE75F2"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E723308" w14:textId="60C5F0C9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4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3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2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1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E1C8908" w14:textId="615BE7F0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用带芯枪头分别加入45 μL荧光</w:t>
            </w:r>
            <w:r w:rsidR="00726AF4" w:rsidRPr="00B533FB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B533FB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  <w:p w14:paraId="47C1CA8D" w14:textId="6026B0C9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在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7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0846A79" w14:textId="7CA5EF2B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lastRenderedPageBreak/>
              <w:t>换枪头，在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2F58956" w14:textId="1B8F4218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4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B533FB">
              <w:rPr>
                <w:rFonts w:ascii="华文中宋" w:eastAsia="华文中宋" w:hAnsi="华文中宋"/>
                <w:szCs w:val="21"/>
              </w:rPr>
              <w:t>4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0A278F1" w14:textId="77777777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4068114" w14:textId="4D4BBF32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 w:rsidR="00DC327B"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4DA36911" w14:textId="138D3E53" w:rsidR="007F599A" w:rsidRPr="007F599A" w:rsidRDefault="00C72259" w:rsidP="007F59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B533FB">
              <w:rPr>
                <w:rFonts w:ascii="华文中宋" w:eastAsia="华文中宋" w:hAnsi="华文中宋"/>
                <w:szCs w:val="21"/>
              </w:rPr>
              <w:t>有N个样品，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B533FB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B533FB">
              <w:rPr>
                <w:rFonts w:ascii="华文中宋" w:eastAsia="华文中宋" w:hAnsi="华文中宋"/>
                <w:szCs w:val="21"/>
              </w:rPr>
              <w:t>对照）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/>
                <w:szCs w:val="21"/>
              </w:rPr>
              <w:t>一个是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B533FB">
              <w:rPr>
                <w:rFonts w:ascii="华文中宋" w:eastAsia="华文中宋" w:hAnsi="华文中宋"/>
                <w:szCs w:val="21"/>
              </w:rPr>
              <w:t>（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B533FB">
              <w:rPr>
                <w:rFonts w:ascii="华文中宋" w:eastAsia="华文中宋" w:hAnsi="华文中宋"/>
                <w:szCs w:val="21"/>
              </w:rPr>
              <w:t>阴性对照）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B533FB">
              <w:rPr>
                <w:rFonts w:ascii="华文中宋" w:eastAsia="华文中宋" w:hAnsi="华文中宋"/>
                <w:szCs w:val="21"/>
              </w:rPr>
              <w:t>μL</w:t>
            </w:r>
            <w:r w:rsidR="00700910" w:rsidRPr="00B533FB">
              <w:rPr>
                <w:rFonts w:ascii="华文中宋" w:eastAsia="华文中宋" w:hAnsi="华文中宋" w:hint="eastAsia"/>
                <w:szCs w:val="21"/>
              </w:rPr>
              <w:t>上步所得4号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稀释液再</w:t>
            </w:r>
            <w:r w:rsidRPr="00B533FB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B533FB">
              <w:rPr>
                <w:rFonts w:ascii="华文中宋" w:eastAsia="华文中宋" w:hAnsi="华文中宋"/>
                <w:szCs w:val="21"/>
              </w:rPr>
              <w:t>体积跟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每</w:t>
            </w:r>
            <w:r w:rsidRPr="00B533FB">
              <w:rPr>
                <w:rFonts w:ascii="华文中宋" w:eastAsia="华文中宋" w:hAnsi="华文中宋"/>
                <w:szCs w:val="21"/>
              </w:rPr>
              <w:t>次制备要求的体积一样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/>
                <w:szCs w:val="21"/>
              </w:rPr>
              <w:t>以此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B533FB">
              <w:rPr>
                <w:rFonts w:ascii="华文中宋" w:eastAsia="华文中宋" w:hAnsi="华文中宋"/>
                <w:szCs w:val="21"/>
              </w:rPr>
              <w:t>用水作为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NC。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最后在所有样本中加入5uL</w:t>
            </w:r>
            <w:r w:rsidR="007F599A">
              <w:rPr>
                <w:rFonts w:ascii="华文中宋" w:eastAsia="华文中宋" w:hAnsi="华文中宋"/>
                <w:szCs w:val="21"/>
              </w:rPr>
              <w:t xml:space="preserve"> 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本试剂盒提供的nptII基因内参（共5</w:t>
            </w:r>
            <w:r w:rsidR="007F599A">
              <w:rPr>
                <w:rFonts w:ascii="华文中宋" w:eastAsia="华文中宋" w:hAnsi="华文中宋"/>
                <w:szCs w:val="21"/>
              </w:rPr>
              <w:t>0000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拷贝</w:t>
            </w:r>
            <w:r w:rsidR="007F599A">
              <w:rPr>
                <w:rFonts w:ascii="华文中宋" w:eastAsia="华文中宋" w:hAnsi="华文中宋"/>
                <w:szCs w:val="21"/>
              </w:rPr>
              <w:t>）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FEAF546" w14:textId="40A50163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DNA</w:t>
            </w:r>
            <w:r w:rsidR="007F599A">
              <w:rPr>
                <w:rFonts w:ascii="华文中宋" w:eastAsia="华文中宋" w:hAnsi="华文中宋" w:hint="eastAsia"/>
                <w:szCs w:val="21"/>
              </w:rPr>
              <w:t>（含内参）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 w:rsidRPr="00B533FB">
              <w:rPr>
                <w:rFonts w:ascii="华文中宋" w:eastAsia="华文中宋" w:hAnsi="华文中宋"/>
                <w:szCs w:val="21"/>
              </w:rPr>
              <w:t>市场上大多数</w:t>
            </w:r>
            <w:r w:rsidR="00DC327B">
              <w:rPr>
                <w:rFonts w:ascii="华文中宋" w:eastAsia="华文中宋" w:hAnsi="华文中宋"/>
                <w:szCs w:val="21"/>
              </w:rPr>
              <w:t>DNA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B533FB">
              <w:rPr>
                <w:rFonts w:ascii="华文中宋" w:eastAsia="华文中宋" w:hAnsi="华文中宋"/>
                <w:szCs w:val="21"/>
              </w:rPr>
              <w:t>试剂盒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兼容</w:t>
            </w:r>
            <w:r w:rsidR="00BB2990"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也可以</w:t>
            </w:r>
            <w:r w:rsidRPr="00B533FB">
              <w:rPr>
                <w:rFonts w:ascii="华文中宋" w:eastAsia="华文中宋" w:hAnsi="华文中宋"/>
                <w:szCs w:val="21"/>
              </w:rPr>
              <w:t>选购本公司的</w:t>
            </w:r>
            <w:r w:rsidR="00324BCE" w:rsidRPr="00B533FB">
              <w:rPr>
                <w:rFonts w:ascii="华文中宋" w:eastAsia="华文中宋" w:hAnsi="华文中宋" w:hint="eastAsia"/>
                <w:szCs w:val="21"/>
              </w:rPr>
              <w:t>免提取核酸释放剂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3D051F9" w14:textId="156C50DA" w:rsidR="00991A3A" w:rsidRPr="00B533FB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B533FB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q</w:t>
            </w:r>
            <w:r w:rsidR="00DC327B">
              <w:rPr>
                <w:rFonts w:ascii="华文中宋" w:eastAsia="华文中宋" w:hAnsi="华文中宋" w:hint="eastAsia"/>
                <w:b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反应（20μL体系，在</w:t>
            </w:r>
            <w:r w:rsidRPr="00B533FB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9E5AB9A" w14:textId="396B88D3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B533FB">
              <w:rPr>
                <w:rFonts w:ascii="华文中宋" w:eastAsia="华文中宋" w:hAnsi="华文中宋"/>
                <w:szCs w:val="21"/>
              </w:rPr>
              <w:t>只做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B533FB">
              <w:rPr>
                <w:rFonts w:ascii="华文中宋" w:eastAsia="华文中宋" w:hAnsi="华文中宋"/>
                <w:szCs w:val="21"/>
              </w:rPr>
              <w:t>重复，则标记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N+9个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B533FB">
              <w:rPr>
                <w:rFonts w:ascii="华文中宋" w:eastAsia="华文中宋" w:hAnsi="华文中宋"/>
                <w:szCs w:val="21"/>
              </w:rPr>
              <w:t>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B533FB">
              <w:rPr>
                <w:rFonts w:ascii="华文中宋" w:eastAsia="华文中宋" w:hAnsi="华文中宋"/>
                <w:szCs w:val="21"/>
              </w:rPr>
              <w:t>于上步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B533FB">
              <w:rPr>
                <w:rFonts w:ascii="华文中宋" w:eastAsia="华文中宋" w:hAnsi="华文中宋"/>
                <w:szCs w:val="21"/>
              </w:rPr>
              <w:t>的N+2个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B533FB">
              <w:rPr>
                <w:rFonts w:ascii="华文中宋" w:eastAsia="华文中宋" w:hAnsi="华文中宋"/>
                <w:szCs w:val="21"/>
              </w:rPr>
              <w:t>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DC327B">
              <w:rPr>
                <w:rFonts w:ascii="华文中宋" w:eastAsia="华文中宋" w:hAnsi="华文中宋"/>
                <w:szCs w:val="21"/>
              </w:rPr>
              <w:t>PCR</w:t>
            </w:r>
            <w:r w:rsidRPr="00B533FB">
              <w:rPr>
                <w:rFonts w:ascii="华文中宋" w:eastAsia="华文中宋" w:hAnsi="华文中宋"/>
                <w:szCs w:val="21"/>
              </w:rPr>
              <w:t>阴性对照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B533FB">
              <w:rPr>
                <w:rFonts w:ascii="华文中宋" w:eastAsia="华文中宋" w:hAnsi="华文中宋"/>
                <w:szCs w:val="21"/>
              </w:rPr>
              <w:t>于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B533FB">
              <w:rPr>
                <w:rFonts w:ascii="华文中宋" w:eastAsia="华文中宋" w:hAnsi="华文中宋"/>
                <w:szCs w:val="21"/>
              </w:rPr>
              <w:t>只做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B533FB">
              <w:rPr>
                <w:rFonts w:ascii="华文中宋" w:eastAsia="华文中宋" w:hAnsi="华文中宋"/>
                <w:szCs w:val="21"/>
              </w:rPr>
              <w:t>重复，则标记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N+4个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B533FB">
              <w:rPr>
                <w:rFonts w:ascii="华文中宋" w:eastAsia="华文中宋" w:hAnsi="华文中宋"/>
                <w:szCs w:val="21"/>
              </w:rPr>
              <w:t>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B533FB">
              <w:rPr>
                <w:rFonts w:ascii="华文中宋" w:eastAsia="华文中宋" w:hAnsi="华文中宋"/>
                <w:szCs w:val="21"/>
              </w:rPr>
              <w:t>于上步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B533FB">
              <w:rPr>
                <w:rFonts w:ascii="华文中宋" w:eastAsia="华文中宋" w:hAnsi="华文中宋"/>
                <w:szCs w:val="21"/>
              </w:rPr>
              <w:t>的N+2个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B533FB">
              <w:rPr>
                <w:rFonts w:ascii="华文中宋" w:eastAsia="华文中宋" w:hAnsi="华文中宋"/>
                <w:szCs w:val="21"/>
              </w:rPr>
              <w:t>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DC327B">
              <w:rPr>
                <w:rFonts w:ascii="华文中宋" w:eastAsia="华文中宋" w:hAnsi="华文中宋"/>
                <w:szCs w:val="21"/>
              </w:rPr>
              <w:t>PCR</w:t>
            </w:r>
            <w:r w:rsidRPr="00B533FB">
              <w:rPr>
                <w:rFonts w:ascii="华文中宋" w:eastAsia="华文中宋" w:hAnsi="华文中宋"/>
                <w:szCs w:val="21"/>
              </w:rPr>
              <w:t>阴性对照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="00DC327B">
              <w:rPr>
                <w:rFonts w:ascii="华文中宋" w:eastAsia="华文中宋" w:hAnsi="华文中宋"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B533FB">
              <w:rPr>
                <w:rFonts w:ascii="华文中宋" w:eastAsia="华文中宋" w:hAnsi="华文中宋"/>
                <w:szCs w:val="21"/>
              </w:rPr>
              <w:t>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</w:t>
            </w:r>
            <w:r w:rsidR="00700910" w:rsidRPr="00B533FB">
              <w:rPr>
                <w:rFonts w:ascii="华文中宋" w:eastAsia="华文中宋" w:hAnsi="华文中宋" w:hint="eastAsia"/>
                <w:szCs w:val="21"/>
              </w:rPr>
              <w:t>直接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用</w:t>
            </w:r>
            <w:r w:rsidR="00700910" w:rsidRPr="00B533FB">
              <w:rPr>
                <w:rFonts w:ascii="华文中宋" w:eastAsia="华文中宋" w:hAnsi="华文中宋" w:hint="eastAsia"/>
                <w:szCs w:val="21"/>
              </w:rPr>
              <w:t>第6步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第4号管的阳性对照稀释液做模板）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  <w:p w14:paraId="0AF50D3D" w14:textId="77777777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B533FB">
              <w:rPr>
                <w:rFonts w:ascii="华文中宋" w:eastAsia="华文中宋" w:hAnsi="华文中宋"/>
                <w:szCs w:val="21"/>
              </w:rPr>
              <w:t>标记管中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B533FB">
              <w:rPr>
                <w:rFonts w:ascii="华文中宋" w:eastAsia="华文中宋" w:hAnsi="华文中宋"/>
                <w:szCs w:val="21"/>
              </w:rPr>
              <w:t>下表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B533FB">
              <w:rPr>
                <w:rFonts w:ascii="华文中宋" w:eastAsia="华文中宋" w:hAnsi="华文中宋"/>
                <w:szCs w:val="21"/>
              </w:rPr>
              <w:t>阴性对照设置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B533FB">
              <w:rPr>
                <w:rFonts w:ascii="华文中宋" w:eastAsia="华文中宋" w:hAnsi="华文中宋"/>
                <w:szCs w:val="21"/>
              </w:rPr>
              <w:t>后才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B533FB">
              <w:rPr>
                <w:rFonts w:ascii="华文中宋" w:eastAsia="华文中宋" w:hAnsi="华文中宋"/>
                <w:szCs w:val="21"/>
              </w:rPr>
              <w:t>阳性对照，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B533FB">
              <w:rPr>
                <w:rFonts w:ascii="华文中宋" w:eastAsia="华文中宋" w:hAnsi="华文中宋"/>
                <w:szCs w:val="21"/>
              </w:rPr>
              <w:t>阳性对照样品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B533FB">
              <w:rPr>
                <w:rFonts w:ascii="华文中宋" w:eastAsia="华文中宋" w:hAnsi="华文中宋"/>
                <w:szCs w:val="21"/>
              </w:rPr>
              <w:t>所有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B533FB">
              <w:rPr>
                <w:rFonts w:ascii="华文中宋" w:eastAsia="华文中宋" w:hAnsi="华文中宋"/>
                <w:szCs w:val="21"/>
              </w:rPr>
              <w:t>盖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B533FB">
              <w:rPr>
                <w:rFonts w:ascii="华文中宋" w:eastAsia="华文中宋" w:hAnsi="华文中宋"/>
                <w:szCs w:val="21"/>
              </w:rPr>
              <w:t>盖子储存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B533FB">
              <w:rPr>
                <w:rFonts w:ascii="华文中宋" w:eastAsia="华文中宋" w:hAnsi="华文中宋"/>
                <w:szCs w:val="21"/>
              </w:rPr>
              <w:t>后最后加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3"/>
              <w:gridCol w:w="1124"/>
              <w:gridCol w:w="1239"/>
              <w:gridCol w:w="1701"/>
            </w:tblGrid>
            <w:tr w:rsidR="00991A3A" w:rsidRPr="00B533FB" w14:paraId="38660C87" w14:textId="77777777" w:rsidTr="007F599A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76098BEA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24" w:type="dxa"/>
                  <w:vAlign w:val="center"/>
                </w:tcPr>
                <w:p w14:paraId="67497708" w14:textId="77777777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86864D2" w14:textId="77777777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27F089E2" w14:textId="0257F132" w:rsidR="00991A3A" w:rsidRPr="00B533FB" w:rsidRDefault="00DC327B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 w:rsidR="00C72259" w:rsidRPr="00B533FB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5A6902" w14:textId="52ED113E" w:rsidR="00991A3A" w:rsidRPr="00B533FB" w:rsidRDefault="00C72259" w:rsidP="007F72B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3D7B25CD" w14:textId="23663E89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 w:rsidR="00700910" w:rsidRPr="00B533FB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</w:t>
                  </w:r>
                  <w:r w:rsidRPr="00B533FB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-</w:t>
                  </w:r>
                  <w:r w:rsidR="00700910" w:rsidRPr="00B533FB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991A3A" w:rsidRPr="00B533FB" w14:paraId="57C0CB6E" w14:textId="77777777" w:rsidTr="007F599A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3DFB75D4" w14:textId="01F9FF6E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="00DC327B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24" w:type="dxa"/>
                  <w:vAlign w:val="center"/>
                </w:tcPr>
                <w:p w14:paraId="72E4173C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35C551B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39AD78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991A3A" w:rsidRPr="00B533FB" w14:paraId="7E0DCEAC" w14:textId="77777777" w:rsidTr="007F599A">
              <w:trPr>
                <w:trHeight w:val="435"/>
                <w:jc w:val="center"/>
              </w:trPr>
              <w:tc>
                <w:tcPr>
                  <w:tcW w:w="3223" w:type="dxa"/>
                  <w:vAlign w:val="center"/>
                </w:tcPr>
                <w:p w14:paraId="6779DAF4" w14:textId="77777777" w:rsidR="00991A3A" w:rsidRDefault="00B26DF9" w:rsidP="007F599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npt II</w:t>
                  </w:r>
                  <w:r w:rsidR="00BB2990" w:rsidRPr="00B533FB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DC327B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 w:rsidR="00C72259" w:rsidRPr="00B533FB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="00700910" w:rsidRPr="00B533FB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="00C72259"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  <w:p w14:paraId="01EC0EE4" w14:textId="03EA6413" w:rsidR="007F599A" w:rsidRPr="007F599A" w:rsidRDefault="007F599A" w:rsidP="007F599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(含内参引物)</w:t>
                  </w:r>
                </w:p>
              </w:tc>
              <w:tc>
                <w:tcPr>
                  <w:tcW w:w="1124" w:type="dxa"/>
                  <w:vAlign w:val="center"/>
                </w:tcPr>
                <w:p w14:paraId="5803F055" w14:textId="7868C64A" w:rsidR="00991A3A" w:rsidRPr="00B533FB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F599A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A27CCDE" w14:textId="2175D3BA" w:rsidR="00991A3A" w:rsidRPr="00B533FB" w:rsidRDefault="007F59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3EB1EEA" w14:textId="330954EE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F599A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700910" w:rsidRPr="00B533FB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991A3A" w:rsidRPr="00B533FB" w14:paraId="0000CFB6" w14:textId="77777777" w:rsidTr="007F599A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72BE8A40" w14:textId="2061B88B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700910" w:rsidRPr="00B533FB">
                    <w:rPr>
                      <w:rFonts w:ascii="华文中宋" w:eastAsia="华文中宋" w:hAnsi="华文中宋" w:hint="eastAsia"/>
                      <w:szCs w:val="21"/>
                    </w:rPr>
                    <w:t>N+</w:t>
                  </w:r>
                  <w:r w:rsidR="00700910" w:rsidRPr="00B533FB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="00700910" w:rsidRPr="00B533FB">
                    <w:rPr>
                      <w:rFonts w:ascii="华文中宋" w:eastAsia="华文中宋" w:hAnsi="华文中宋" w:hint="eastAsia"/>
                      <w:szCs w:val="21"/>
                    </w:rPr>
                    <w:t>个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待测</w:t>
                  </w:r>
                  <w:r w:rsidR="00DC327B"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 w:rsidR="007F599A">
                    <w:rPr>
                      <w:rFonts w:ascii="华文中宋" w:eastAsia="华文中宋" w:hAnsi="华文中宋" w:hint="eastAsia"/>
                      <w:szCs w:val="21"/>
                    </w:rPr>
                    <w:t>（含内参）</w:t>
                  </w:r>
                </w:p>
              </w:tc>
              <w:tc>
                <w:tcPr>
                  <w:tcW w:w="1124" w:type="dxa"/>
                  <w:vAlign w:val="center"/>
                </w:tcPr>
                <w:p w14:paraId="12CABD80" w14:textId="500EEA80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F599A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6D4A1E8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5402EC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B533FB" w14:paraId="029B8845" w14:textId="77777777" w:rsidTr="007F599A">
              <w:trPr>
                <w:trHeight w:val="472"/>
                <w:jc w:val="center"/>
              </w:trPr>
              <w:tc>
                <w:tcPr>
                  <w:tcW w:w="3223" w:type="dxa"/>
                  <w:vAlign w:val="center"/>
                </w:tcPr>
                <w:p w14:paraId="3A2D2088" w14:textId="77777777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24" w:type="dxa"/>
                  <w:vAlign w:val="center"/>
                </w:tcPr>
                <w:p w14:paraId="7045C9B6" w14:textId="77777777" w:rsidR="00991A3A" w:rsidRPr="00B533FB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0583D9C" w14:textId="5AC2563F" w:rsidR="00991A3A" w:rsidRPr="00B533FB" w:rsidRDefault="007F599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05221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B533FB" w14:paraId="41A908A3" w14:textId="77777777" w:rsidTr="007F599A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23C76F19" w14:textId="77F2AF63" w:rsidR="00991A3A" w:rsidRPr="00B533FB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="00B34193" w:rsidRPr="00B533FB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 w:rsidR="00B34193" w:rsidRPr="00B533FB"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  <w:r w:rsidR="00B34193" w:rsidRPr="00B533FB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24" w:type="dxa"/>
                  <w:vAlign w:val="center"/>
                </w:tcPr>
                <w:p w14:paraId="34FDD61F" w14:textId="77777777" w:rsidR="00991A3A" w:rsidRPr="00B533FB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90C2B0C" w14:textId="77777777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DC1F49" w14:textId="298FF25C" w:rsidR="00991A3A" w:rsidRPr="00B533FB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F599A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CBD3C3F" w14:textId="79D39CE3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B533FB">
              <w:rPr>
                <w:rFonts w:ascii="华文中宋" w:eastAsia="华文中宋" w:hAnsi="华文中宋"/>
                <w:szCs w:val="21"/>
              </w:rPr>
              <w:t>盖子后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991A3A" w:rsidRPr="00B533FB" w14:paraId="6C0A6C1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2BCE6FF" w14:textId="77777777" w:rsidR="00991A3A" w:rsidRPr="00B533FB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3F6A1A0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7A33A90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991A3A" w:rsidRPr="00B533FB" w14:paraId="3B01FC6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6E0CC7F" w14:textId="77777777" w:rsidR="00991A3A" w:rsidRPr="00B533FB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9121BF2" w14:textId="6323E630" w:rsidR="00991A3A" w:rsidRPr="00B533FB" w:rsidRDefault="00FB4D6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szCs w:val="21"/>
                    </w:rPr>
                    <w:t>42</w:t>
                  </w:r>
                  <w:r w:rsidR="00C72259" w:rsidRPr="00B533FB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26C6FDC3" w14:textId="58775A07" w:rsidR="00991A3A" w:rsidRPr="00B533FB" w:rsidRDefault="00FB4D6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991A3A" w:rsidRPr="00B533FB" w14:paraId="783E337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63DD297" w14:textId="77777777" w:rsidR="00991A3A" w:rsidRPr="00B533FB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CC4C166" w14:textId="77777777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33C3807" w14:textId="55FDA068" w:rsidR="00991A3A" w:rsidRPr="00B533FB" w:rsidRDefault="00705CC1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8F2E4B">
                    <w:rPr>
                      <w:rFonts w:ascii="华文中宋" w:eastAsia="华文中宋" w:hAnsi="华文中宋" w:hint="eastAsia"/>
                      <w:szCs w:val="21"/>
                    </w:rPr>
                    <w:t>min</w:t>
                  </w:r>
                </w:p>
              </w:tc>
            </w:tr>
            <w:tr w:rsidR="00991A3A" w:rsidRPr="00B533FB" w14:paraId="6315857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5485A29" w14:textId="6225BB6C" w:rsidR="00991A3A" w:rsidRPr="00B533FB" w:rsidRDefault="00726AF4" w:rsidP="007F599A">
                  <w:pPr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="00C72259" w:rsidRPr="00B533FB"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3B77DC8" w14:textId="7CB7C62C" w:rsidR="00991A3A" w:rsidRPr="00B533FB" w:rsidRDefault="00C72259" w:rsidP="007F599A">
                  <w:pPr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="0076270C"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16145E8" w14:textId="773FE2C1" w:rsidR="00991A3A" w:rsidRPr="00B533FB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B533FB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="00C42E9A" w:rsidRPr="00B533FB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B533FB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3BC3D6D5" w14:textId="44E62C32" w:rsidR="00C42E9A" w:rsidRPr="00B533FB" w:rsidRDefault="004C5273" w:rsidP="00C42E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="00705CC1"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 w:rsidR="00C42E9A" w:rsidRPr="00B533FB">
                    <w:rPr>
                      <w:rFonts w:ascii="华文中宋" w:eastAsia="华文中宋" w:hAnsi="华文中宋"/>
                      <w:szCs w:val="21"/>
                    </w:rPr>
                    <w:t xml:space="preserve"> sec</w:t>
                  </w:r>
                </w:p>
              </w:tc>
            </w:tr>
            <w:tr w:rsidR="00C42E9A" w:rsidRPr="00B533FB" w14:paraId="368934A3" w14:textId="77777777" w:rsidTr="00C42E9A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BAE0923" w14:textId="77777777" w:rsidR="00C42E9A" w:rsidRPr="00B533FB" w:rsidRDefault="00C42E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EA1548F" w14:textId="283773E6" w:rsidR="00C42E9A" w:rsidRPr="00B533FB" w:rsidRDefault="00562DB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 w:rsidR="009E1A7E"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 w:rsidR="00C42E9A" w:rsidRPr="00B533FB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E35F1C7" w14:textId="52419666" w:rsidR="00C42E9A" w:rsidRPr="00B533FB" w:rsidRDefault="009E1A7E" w:rsidP="00474EE8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="00C42E9A" w:rsidRPr="00B533FB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474EE8" w:rsidRPr="00B533FB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="00C42E9A" w:rsidRPr="00B533FB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="00C42E9A" w:rsidRPr="00B533FB">
                    <w:rPr>
                      <w:rFonts w:ascii="华文中宋" w:eastAsia="华文中宋" w:hAnsi="华文中宋"/>
                      <w:szCs w:val="21"/>
                    </w:rPr>
                    <w:t>FAM通道</w:t>
                  </w:r>
                  <w:r w:rsidR="007F599A">
                    <w:rPr>
                      <w:rFonts w:ascii="华文中宋" w:eastAsia="华文中宋" w:hAnsi="华文中宋" w:hint="eastAsia"/>
                      <w:szCs w:val="21"/>
                    </w:rPr>
                    <w:t>和Hex通道</w:t>
                  </w:r>
                  <w:r w:rsidR="00C42E9A" w:rsidRPr="00B533FB">
                    <w:rPr>
                      <w:rFonts w:ascii="华文中宋" w:eastAsia="华文中宋" w:hAnsi="华文中宋"/>
                      <w:szCs w:val="21"/>
                    </w:rPr>
                    <w:t>的荧光信号</w:t>
                  </w:r>
                  <w:r w:rsidR="007F599A">
                    <w:rPr>
                      <w:rFonts w:ascii="华文中宋" w:eastAsia="华文中宋" w:hAnsi="华文中宋" w:hint="eastAsia"/>
                      <w:szCs w:val="21"/>
                    </w:rPr>
                    <w:t>，淬灭基团均为TAMRA</w:t>
                  </w:r>
                  <w:r w:rsidR="00C42E9A" w:rsidRPr="00B533FB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17D7DC1" w14:textId="2A1546F9" w:rsidR="00991A3A" w:rsidRPr="00B533FB" w:rsidRDefault="00BB299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 w:rsidR="00C72259" w:rsidRPr="00B533FB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="00C72259" w:rsidRPr="00B533FB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797E2FB4" w14:textId="437F6DE4" w:rsidR="007F599A" w:rsidRDefault="007F599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 w:rsidR="00F24DA2">
              <w:rPr>
                <w:rFonts w:ascii="华文中宋" w:eastAsia="华文中宋" w:hAnsi="华文中宋" w:hint="eastAsia"/>
                <w:szCs w:val="21"/>
              </w:rPr>
              <w:t>扩增阳性对照或制备阳性对照结果为阴性，则整个扩增或制备实验无效，不需要分析数据，需要重做扩增或制备或跟厂家联系。如果扩增阴性对照或制备阴性对照结果为阴性，说明环境污染，则整个扩增或制备实验无效，不需要分析数据，需要跟厂家联系，购买新的引物和探针。对任何阴性样品，如果内参无Ct，则此样品的阴性结果无效，此样品需要重复实验。</w:t>
            </w:r>
          </w:p>
          <w:p w14:paraId="064E236B" w14:textId="77A469DD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 w:rsidRPr="00B533FB">
              <w:rPr>
                <w:rFonts w:ascii="华文中宋" w:eastAsia="华文中宋" w:hAnsi="华文中宋"/>
                <w:szCs w:val="21"/>
              </w:rPr>
              <w:t>曲线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 w:rsidR="00DC327B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浓度的log值，</w:t>
            </w:r>
            <w:r w:rsidRPr="00B533FB">
              <w:rPr>
                <w:rFonts w:ascii="华文中宋" w:eastAsia="华文中宋" w:hAnsi="华文中宋"/>
                <w:szCs w:val="21"/>
              </w:rPr>
              <w:t>再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B533FB">
              <w:rPr>
                <w:rFonts w:ascii="华文中宋" w:eastAsia="华文中宋" w:hAnsi="华文中宋"/>
                <w:szCs w:val="21"/>
              </w:rPr>
              <w:t>出其浓度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EB16C3A" w14:textId="34A75D3B" w:rsidR="00991A3A" w:rsidRPr="00B533FB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如果把本试剂盒用于定性检测，只判断阳性或阴性，则阴性对照Ct必须大于或等于4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。阳性对照必须有荧光对数增长，有典型扩增曲线，Ct值应该小于或等于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35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。对待测样品，如果其Ct大于或等于4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35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35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-4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之间，则重复一次。重复实验的Ct值如果大于或等于4</w:t>
            </w:r>
            <w:r w:rsidR="00BB2990" w:rsidRPr="00B533FB">
              <w:rPr>
                <w:rFonts w:ascii="华文中宋" w:eastAsia="华文中宋" w:hAnsi="华文中宋"/>
                <w:szCs w:val="21"/>
              </w:rPr>
              <w:t>0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则为阴性，如果小于40，则为阳性。</w:t>
            </w:r>
          </w:p>
        </w:tc>
      </w:tr>
      <w:tr w:rsidR="00991A3A" w:rsidRPr="00B533FB" w14:paraId="5CD5A710" w14:textId="77777777" w:rsidTr="002003F2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6" w:type="dxa"/>
          <w:trHeight w:val="660"/>
          <w:jc w:val="center"/>
        </w:trPr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31968737" w14:textId="77777777" w:rsidR="00991A3A" w:rsidRPr="00B533FB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B533FB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76CE2105" w14:textId="7B347073" w:rsidR="00991A3A" w:rsidRPr="00B533FB" w:rsidRDefault="00B92A7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GMO外源</w:t>
            </w:r>
            <w:r w:rsidR="00B26DF9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npt II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基因</w:t>
            </w:r>
            <w:r w:rsidR="00BB2990" w:rsidRPr="00B533FB">
              <w:rPr>
                <w:rFonts w:ascii="华文中宋" w:eastAsia="华文中宋" w:hAnsi="华文中宋" w:hint="eastAsia"/>
                <w:szCs w:val="21"/>
              </w:rPr>
              <w:t>荧光及可视化RT-LAMP</w:t>
            </w:r>
            <w:r w:rsidR="00C72259" w:rsidRPr="00B533FB">
              <w:rPr>
                <w:rFonts w:ascii="华文中宋" w:eastAsia="华文中宋" w:hAnsi="华文中宋" w:hint="eastAsia"/>
                <w:szCs w:val="21"/>
              </w:rPr>
              <w:t>检测</w:t>
            </w:r>
            <w:r w:rsidR="00C72259" w:rsidRPr="00B533FB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B770089" w14:textId="43FC8CBE" w:rsidR="00991A3A" w:rsidRDefault="00B34193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B533FB">
        <w:rPr>
          <w:rFonts w:ascii="华文中宋" w:eastAsia="华文中宋" w:hAnsi="华文中宋"/>
          <w:sz w:val="10"/>
          <w:szCs w:val="10"/>
        </w:rPr>
        <w:t>202</w:t>
      </w:r>
      <w:r w:rsidR="000F0882">
        <w:rPr>
          <w:rFonts w:ascii="华文中宋" w:eastAsia="华文中宋" w:hAnsi="华文中宋"/>
          <w:sz w:val="10"/>
          <w:szCs w:val="10"/>
        </w:rPr>
        <w:t>201</w:t>
      </w:r>
      <w:r w:rsidR="006A1CE7">
        <w:rPr>
          <w:rFonts w:ascii="华文中宋" w:eastAsia="华文中宋" w:hAnsi="华文中宋"/>
          <w:sz w:val="10"/>
          <w:szCs w:val="10"/>
        </w:rPr>
        <w:t>2</w:t>
      </w:r>
      <w:r w:rsidR="00C05CD3">
        <w:rPr>
          <w:rFonts w:ascii="华文中宋" w:eastAsia="华文中宋" w:hAnsi="华文中宋"/>
          <w:sz w:val="10"/>
          <w:szCs w:val="10"/>
        </w:rPr>
        <w:t>8</w:t>
      </w:r>
      <w:r w:rsidR="00006CEA" w:rsidRPr="00B533FB">
        <w:rPr>
          <w:rFonts w:ascii="华文中宋" w:eastAsia="华文中宋" w:hAnsi="华文中宋" w:hint="eastAsia"/>
          <w:sz w:val="10"/>
          <w:szCs w:val="10"/>
        </w:rPr>
        <w:t>fn</w:t>
      </w:r>
    </w:p>
    <w:sectPr w:rsidR="00991A3A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1394" w14:textId="77777777" w:rsidR="00C81CA8" w:rsidRDefault="00C81CA8">
      <w:r>
        <w:separator/>
      </w:r>
    </w:p>
  </w:endnote>
  <w:endnote w:type="continuationSeparator" w:id="0">
    <w:p w14:paraId="7AA91C8C" w14:textId="77777777" w:rsidR="00C81CA8" w:rsidRDefault="00C8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73E4" w14:textId="77777777" w:rsidR="00C81CA8" w:rsidRDefault="00C81CA8">
      <w:r>
        <w:separator/>
      </w:r>
    </w:p>
  </w:footnote>
  <w:footnote w:type="continuationSeparator" w:id="0">
    <w:p w14:paraId="1E5F819C" w14:textId="77777777" w:rsidR="00C81CA8" w:rsidRDefault="00C8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58ED" w14:textId="77777777" w:rsidR="00991A3A" w:rsidRDefault="00991A3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8F1666"/>
    <w:multiLevelType w:val="multilevel"/>
    <w:tmpl w:val="088F166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71398560">
    <w:abstractNumId w:val="0"/>
  </w:num>
  <w:num w:numId="2" w16cid:durableId="991103432">
    <w:abstractNumId w:val="2"/>
  </w:num>
  <w:num w:numId="3" w16cid:durableId="8684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1531"/>
    <w:rsid w:val="00004A5B"/>
    <w:rsid w:val="00004E94"/>
    <w:rsid w:val="00005B49"/>
    <w:rsid w:val="00006CEA"/>
    <w:rsid w:val="00011212"/>
    <w:rsid w:val="000115B5"/>
    <w:rsid w:val="0002325C"/>
    <w:rsid w:val="00031D35"/>
    <w:rsid w:val="00032BBF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17E3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0882"/>
    <w:rsid w:val="000F1455"/>
    <w:rsid w:val="000F6F81"/>
    <w:rsid w:val="00103905"/>
    <w:rsid w:val="00103DCB"/>
    <w:rsid w:val="00104591"/>
    <w:rsid w:val="0010579D"/>
    <w:rsid w:val="00105CF0"/>
    <w:rsid w:val="00111B7C"/>
    <w:rsid w:val="0011440E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04E0"/>
    <w:rsid w:val="001D299C"/>
    <w:rsid w:val="001E0CB0"/>
    <w:rsid w:val="001E5552"/>
    <w:rsid w:val="001F0584"/>
    <w:rsid w:val="001F18CF"/>
    <w:rsid w:val="001F4278"/>
    <w:rsid w:val="002003F2"/>
    <w:rsid w:val="00207233"/>
    <w:rsid w:val="00210D0B"/>
    <w:rsid w:val="00215D47"/>
    <w:rsid w:val="00220D58"/>
    <w:rsid w:val="00221FE5"/>
    <w:rsid w:val="002263E2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B42AD"/>
    <w:rsid w:val="002C20CA"/>
    <w:rsid w:val="002C5BE2"/>
    <w:rsid w:val="002E6103"/>
    <w:rsid w:val="002E6827"/>
    <w:rsid w:val="00311465"/>
    <w:rsid w:val="0031177F"/>
    <w:rsid w:val="00324BCE"/>
    <w:rsid w:val="003353DB"/>
    <w:rsid w:val="00346581"/>
    <w:rsid w:val="003474D9"/>
    <w:rsid w:val="00365A10"/>
    <w:rsid w:val="0039073A"/>
    <w:rsid w:val="00395243"/>
    <w:rsid w:val="003A1A68"/>
    <w:rsid w:val="003A1CD1"/>
    <w:rsid w:val="003A6EA3"/>
    <w:rsid w:val="003B3AE0"/>
    <w:rsid w:val="003B5727"/>
    <w:rsid w:val="003C243E"/>
    <w:rsid w:val="003C2E9A"/>
    <w:rsid w:val="003C5828"/>
    <w:rsid w:val="003C7EBD"/>
    <w:rsid w:val="003D29B8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4EE8"/>
    <w:rsid w:val="0048075F"/>
    <w:rsid w:val="00484133"/>
    <w:rsid w:val="0048527B"/>
    <w:rsid w:val="004903AC"/>
    <w:rsid w:val="004A39D2"/>
    <w:rsid w:val="004A5073"/>
    <w:rsid w:val="004B5088"/>
    <w:rsid w:val="004B57BB"/>
    <w:rsid w:val="004C5273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62DB2"/>
    <w:rsid w:val="005724EB"/>
    <w:rsid w:val="00577F45"/>
    <w:rsid w:val="00581531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6D6"/>
    <w:rsid w:val="005E6D1F"/>
    <w:rsid w:val="00603AD7"/>
    <w:rsid w:val="0060652E"/>
    <w:rsid w:val="0062482A"/>
    <w:rsid w:val="00627916"/>
    <w:rsid w:val="00640370"/>
    <w:rsid w:val="00646B4F"/>
    <w:rsid w:val="00646B6A"/>
    <w:rsid w:val="006510AA"/>
    <w:rsid w:val="0065223E"/>
    <w:rsid w:val="006532F7"/>
    <w:rsid w:val="00657D14"/>
    <w:rsid w:val="0066297B"/>
    <w:rsid w:val="00663054"/>
    <w:rsid w:val="00682B2C"/>
    <w:rsid w:val="00687FA7"/>
    <w:rsid w:val="006943A3"/>
    <w:rsid w:val="006A1CE7"/>
    <w:rsid w:val="006A4C13"/>
    <w:rsid w:val="006B1142"/>
    <w:rsid w:val="006D2CD9"/>
    <w:rsid w:val="006D5BFC"/>
    <w:rsid w:val="006E2E9C"/>
    <w:rsid w:val="006F1CD4"/>
    <w:rsid w:val="006F4797"/>
    <w:rsid w:val="006F6B20"/>
    <w:rsid w:val="00700910"/>
    <w:rsid w:val="0070310B"/>
    <w:rsid w:val="00703200"/>
    <w:rsid w:val="00705CC1"/>
    <w:rsid w:val="007101C2"/>
    <w:rsid w:val="00721A60"/>
    <w:rsid w:val="00723E17"/>
    <w:rsid w:val="00726AF4"/>
    <w:rsid w:val="00734731"/>
    <w:rsid w:val="00756FC2"/>
    <w:rsid w:val="0076270C"/>
    <w:rsid w:val="00763E99"/>
    <w:rsid w:val="00767B90"/>
    <w:rsid w:val="00770740"/>
    <w:rsid w:val="007740A9"/>
    <w:rsid w:val="007910DA"/>
    <w:rsid w:val="007962E4"/>
    <w:rsid w:val="007A0040"/>
    <w:rsid w:val="007A2D4A"/>
    <w:rsid w:val="007A4E7A"/>
    <w:rsid w:val="007A6515"/>
    <w:rsid w:val="007B7D9D"/>
    <w:rsid w:val="007D6039"/>
    <w:rsid w:val="007D7839"/>
    <w:rsid w:val="007E0208"/>
    <w:rsid w:val="007E16C1"/>
    <w:rsid w:val="007F25F3"/>
    <w:rsid w:val="007F599A"/>
    <w:rsid w:val="007F6F6A"/>
    <w:rsid w:val="007F72BD"/>
    <w:rsid w:val="00802D72"/>
    <w:rsid w:val="00807C03"/>
    <w:rsid w:val="00815BBB"/>
    <w:rsid w:val="008209C3"/>
    <w:rsid w:val="00822A73"/>
    <w:rsid w:val="0082771C"/>
    <w:rsid w:val="00831CD6"/>
    <w:rsid w:val="00833483"/>
    <w:rsid w:val="00852FA9"/>
    <w:rsid w:val="008601BC"/>
    <w:rsid w:val="00861B5A"/>
    <w:rsid w:val="00867DD6"/>
    <w:rsid w:val="00872B6D"/>
    <w:rsid w:val="00884833"/>
    <w:rsid w:val="00891FA9"/>
    <w:rsid w:val="008A185D"/>
    <w:rsid w:val="008A6D89"/>
    <w:rsid w:val="008B2E0A"/>
    <w:rsid w:val="008C4AC4"/>
    <w:rsid w:val="008E29EF"/>
    <w:rsid w:val="008E7377"/>
    <w:rsid w:val="008F2E4B"/>
    <w:rsid w:val="008F760B"/>
    <w:rsid w:val="008F7D47"/>
    <w:rsid w:val="0090161F"/>
    <w:rsid w:val="009072E8"/>
    <w:rsid w:val="009276E6"/>
    <w:rsid w:val="00931BC6"/>
    <w:rsid w:val="0093660D"/>
    <w:rsid w:val="00937EED"/>
    <w:rsid w:val="009570CA"/>
    <w:rsid w:val="009577C3"/>
    <w:rsid w:val="0097688F"/>
    <w:rsid w:val="00982F73"/>
    <w:rsid w:val="00983671"/>
    <w:rsid w:val="0098559D"/>
    <w:rsid w:val="00987046"/>
    <w:rsid w:val="00991A3A"/>
    <w:rsid w:val="00996B5F"/>
    <w:rsid w:val="009A0A5F"/>
    <w:rsid w:val="009A7F30"/>
    <w:rsid w:val="009B062F"/>
    <w:rsid w:val="009B255C"/>
    <w:rsid w:val="009B3E41"/>
    <w:rsid w:val="009B60C8"/>
    <w:rsid w:val="009E0BAE"/>
    <w:rsid w:val="009E1A7E"/>
    <w:rsid w:val="009E1F22"/>
    <w:rsid w:val="009F65B2"/>
    <w:rsid w:val="00A17925"/>
    <w:rsid w:val="00A17EDB"/>
    <w:rsid w:val="00A250A7"/>
    <w:rsid w:val="00A32BD0"/>
    <w:rsid w:val="00A32E7E"/>
    <w:rsid w:val="00A3404C"/>
    <w:rsid w:val="00A511FF"/>
    <w:rsid w:val="00A5417B"/>
    <w:rsid w:val="00A57CBE"/>
    <w:rsid w:val="00A6162B"/>
    <w:rsid w:val="00A61B69"/>
    <w:rsid w:val="00A631BB"/>
    <w:rsid w:val="00A728E1"/>
    <w:rsid w:val="00A774D6"/>
    <w:rsid w:val="00A81EC7"/>
    <w:rsid w:val="00AA4A48"/>
    <w:rsid w:val="00AA6B8F"/>
    <w:rsid w:val="00AB55A9"/>
    <w:rsid w:val="00AC4432"/>
    <w:rsid w:val="00AC5543"/>
    <w:rsid w:val="00AD66DB"/>
    <w:rsid w:val="00AF7DF9"/>
    <w:rsid w:val="00B035C5"/>
    <w:rsid w:val="00B11409"/>
    <w:rsid w:val="00B11411"/>
    <w:rsid w:val="00B139CC"/>
    <w:rsid w:val="00B26DF9"/>
    <w:rsid w:val="00B33B5E"/>
    <w:rsid w:val="00B34193"/>
    <w:rsid w:val="00B533FB"/>
    <w:rsid w:val="00B579FF"/>
    <w:rsid w:val="00B66DE4"/>
    <w:rsid w:val="00B70C4B"/>
    <w:rsid w:val="00B81E6C"/>
    <w:rsid w:val="00B86F88"/>
    <w:rsid w:val="00B9263B"/>
    <w:rsid w:val="00B92A7A"/>
    <w:rsid w:val="00BB2990"/>
    <w:rsid w:val="00BB5176"/>
    <w:rsid w:val="00BB74C2"/>
    <w:rsid w:val="00BC61CF"/>
    <w:rsid w:val="00BD061A"/>
    <w:rsid w:val="00BD08EC"/>
    <w:rsid w:val="00BD3AE7"/>
    <w:rsid w:val="00BE0CE7"/>
    <w:rsid w:val="00BE12EE"/>
    <w:rsid w:val="00BE78D8"/>
    <w:rsid w:val="00BF07C0"/>
    <w:rsid w:val="00C05CD3"/>
    <w:rsid w:val="00C13988"/>
    <w:rsid w:val="00C27054"/>
    <w:rsid w:val="00C27F2B"/>
    <w:rsid w:val="00C31F5F"/>
    <w:rsid w:val="00C3350C"/>
    <w:rsid w:val="00C34FD3"/>
    <w:rsid w:val="00C37A18"/>
    <w:rsid w:val="00C42E9A"/>
    <w:rsid w:val="00C529A9"/>
    <w:rsid w:val="00C54C55"/>
    <w:rsid w:val="00C709D5"/>
    <w:rsid w:val="00C71144"/>
    <w:rsid w:val="00C72259"/>
    <w:rsid w:val="00C7755B"/>
    <w:rsid w:val="00C8191D"/>
    <w:rsid w:val="00C81CA8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C327B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364A"/>
    <w:rsid w:val="00E55273"/>
    <w:rsid w:val="00E74907"/>
    <w:rsid w:val="00E80E4B"/>
    <w:rsid w:val="00E95605"/>
    <w:rsid w:val="00E97001"/>
    <w:rsid w:val="00EB5C06"/>
    <w:rsid w:val="00EC55C6"/>
    <w:rsid w:val="00ED14A8"/>
    <w:rsid w:val="00ED4FFC"/>
    <w:rsid w:val="00EE0CFE"/>
    <w:rsid w:val="00EF46F3"/>
    <w:rsid w:val="00F24DA2"/>
    <w:rsid w:val="00F43C20"/>
    <w:rsid w:val="00F46407"/>
    <w:rsid w:val="00F51418"/>
    <w:rsid w:val="00F65691"/>
    <w:rsid w:val="00F67F65"/>
    <w:rsid w:val="00F722B3"/>
    <w:rsid w:val="00F75985"/>
    <w:rsid w:val="00F80DC0"/>
    <w:rsid w:val="00F82DF3"/>
    <w:rsid w:val="00F8387C"/>
    <w:rsid w:val="00F9437F"/>
    <w:rsid w:val="00FB1B58"/>
    <w:rsid w:val="00FB3161"/>
    <w:rsid w:val="00FB4D67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7A958"/>
  <w15:docId w15:val="{84B84A80-441B-4B9B-9243-8D8FD9E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4</Pages>
  <Words>2005</Words>
  <Characters>699</Characters>
  <Application>Microsoft Office Word</Application>
  <DocSecurity>0</DocSecurity>
  <Lines>5</Lines>
  <Paragraphs>5</Paragraphs>
  <ScaleCrop>false</ScaleCrop>
  <Company>tiandz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140</cp:revision>
  <cp:lastPrinted>2019-05-22T09:45:00Z</cp:lastPrinted>
  <dcterms:created xsi:type="dcterms:W3CDTF">2021-09-05T07:52:00Z</dcterms:created>
  <dcterms:modified xsi:type="dcterms:W3CDTF">2022-09-06T02:09:00Z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