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183"/>
        <w:gridCol w:w="4122"/>
        <w:gridCol w:w="3426"/>
        <w:gridCol w:w="490"/>
      </w:tblGrid>
      <w:tr w:rsidR="0016167E" w14:paraId="77A87CBB" w14:textId="77777777">
        <w:trPr>
          <w:trHeight w:val="1246"/>
        </w:trPr>
        <w:tc>
          <w:tcPr>
            <w:tcW w:w="2210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568163ED" w14:textId="77777777" w:rsidR="0016167E" w:rsidRDefault="00C000FD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E369C4" w14:textId="3EA8F5A7" w:rsidR="0016167E" w:rsidRDefault="00C000FD">
            <w:pPr>
              <w:spacing w:line="40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CAT#:15-</w:t>
            </w:r>
            <w:r w:rsidR="004619C5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61290</w:t>
            </w:r>
          </w:p>
          <w:p w14:paraId="7B5D68E7" w14:textId="77777777" w:rsidR="0016167E" w:rsidRDefault="00C000FD">
            <w:pPr>
              <w:spacing w:line="4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低温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运输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，-20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E6AEA" w14:textId="77777777" w:rsidR="0016167E" w:rsidRDefault="00C000FD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507DAA45" wp14:editId="7FF9F79F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167E" w14:paraId="21F6B8FA" w14:textId="77777777">
        <w:trPr>
          <w:trHeight w:val="3716"/>
        </w:trPr>
        <w:tc>
          <w:tcPr>
            <w:tcW w:w="2210" w:type="dxa"/>
            <w:vMerge/>
            <w:tcBorders>
              <w:left w:val="nil"/>
              <w:right w:val="single" w:sz="4" w:space="0" w:color="auto"/>
            </w:tcBorders>
          </w:tcPr>
          <w:p w14:paraId="15C5F717" w14:textId="77777777" w:rsidR="0016167E" w:rsidRDefault="0016167E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A4E939" w14:textId="77777777" w:rsidR="0016167E" w:rsidRDefault="0016167E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F940E91" w14:textId="77777777" w:rsidR="0016167E" w:rsidRDefault="0016167E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DFFA8DE" w14:textId="77777777" w:rsidR="0016167E" w:rsidRDefault="0016167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3FE1E78" w14:textId="77777777" w:rsidR="0016167E" w:rsidRDefault="0016167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6E3C8EC" w14:textId="77777777" w:rsidR="0016167E" w:rsidRDefault="0016167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B9FCBB9" w14:textId="77777777" w:rsidR="0016167E" w:rsidRDefault="0016167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C571E59" w14:textId="77777777" w:rsidR="0016167E" w:rsidRDefault="0016167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5340145" w14:textId="77777777" w:rsidR="0016167E" w:rsidRDefault="0016167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7216BBD" w14:textId="77777777" w:rsidR="0016167E" w:rsidRDefault="0016167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82F09EE" w14:textId="77777777" w:rsidR="0016167E" w:rsidRDefault="0016167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F9CA1E3" w14:textId="77777777" w:rsidR="0016167E" w:rsidRDefault="0016167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6FB64AC" w14:textId="77777777" w:rsidR="0016167E" w:rsidRDefault="0016167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551E0D8" w14:textId="77777777" w:rsidR="0016167E" w:rsidRDefault="0016167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12B8772" w14:textId="77777777" w:rsidR="0016167E" w:rsidRDefault="0016167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DF81D79" w14:textId="77777777" w:rsidR="0016167E" w:rsidRDefault="0016167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28F6494" w14:textId="77777777" w:rsidR="0016167E" w:rsidRDefault="0016167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2124F63" w14:textId="77777777" w:rsidR="0016167E" w:rsidRDefault="0016167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37C9010" w14:textId="77777777" w:rsidR="0016167E" w:rsidRDefault="0016167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CAF7C79" w14:textId="77777777" w:rsidR="0016167E" w:rsidRDefault="0016167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346EC73" w14:textId="2A2353A8" w:rsidR="0016167E" w:rsidRDefault="0016167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84D0D6E" w14:textId="2F08EDAF" w:rsidR="009D7AF6" w:rsidRDefault="009D7AF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493194F" w14:textId="77777777" w:rsidR="009D7AF6" w:rsidRDefault="009D7AF6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2E9BDFD" w14:textId="77777777" w:rsidR="0016167E" w:rsidRDefault="0016167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C2A4DF3" w14:textId="77777777" w:rsidR="0016167E" w:rsidRDefault="0016167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DFD6892" w14:textId="77777777" w:rsidR="0016167E" w:rsidRDefault="0016167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DA1AEA2" w14:textId="77777777" w:rsidR="0016167E" w:rsidRDefault="0016167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EB577F6" w14:textId="77777777" w:rsidR="0016167E" w:rsidRDefault="0016167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2C7DCA0" w14:textId="77777777" w:rsidR="0016167E" w:rsidRDefault="0016167E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36"/>
                <w:szCs w:val="36"/>
              </w:rPr>
            </w:pPr>
          </w:p>
          <w:p w14:paraId="6F8E0322" w14:textId="182191D5" w:rsidR="00A5297A" w:rsidRDefault="004619C5">
            <w:pPr>
              <w:widowControl/>
              <w:jc w:val="lef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鳍型布鲁氏菌</w:t>
            </w:r>
            <w:r w:rsidR="00A5297A">
              <w:rPr>
                <w:rFonts w:ascii="华文中宋" w:eastAsia="华文中宋" w:hAnsi="华文中宋" w:hint="eastAsia"/>
                <w:b/>
                <w:sz w:val="44"/>
                <w:szCs w:val="44"/>
              </w:rPr>
              <w:t>探针法qPCR试剂盒</w:t>
            </w:r>
          </w:p>
          <w:p w14:paraId="5867D22C" w14:textId="3C39E479" w:rsidR="0016167E" w:rsidRPr="009D7AF6" w:rsidRDefault="004619C5">
            <w:pPr>
              <w:widowControl/>
              <w:jc w:val="left"/>
              <w:rPr>
                <w:rFonts w:ascii="华文中宋" w:eastAsia="华文中宋" w:hAnsi="华文中宋"/>
                <w:b/>
                <w:sz w:val="36"/>
                <w:szCs w:val="36"/>
              </w:rPr>
            </w:pPr>
            <w:r w:rsidRPr="004619C5">
              <w:rPr>
                <w:rFonts w:ascii="华文中宋" w:eastAsia="华文中宋" w:hAnsi="华文中宋"/>
                <w:b/>
                <w:i/>
                <w:iCs/>
                <w:sz w:val="36"/>
                <w:szCs w:val="36"/>
              </w:rPr>
              <w:t>Brucella pinnipedialis</w:t>
            </w:r>
            <w:r w:rsidR="009D7AF6" w:rsidRPr="009D7AF6">
              <w:rPr>
                <w:rFonts w:ascii="华文中宋" w:eastAsia="华文中宋" w:hAnsi="华文中宋" w:hint="eastAsia"/>
                <w:b/>
                <w:sz w:val="36"/>
                <w:szCs w:val="36"/>
              </w:rPr>
              <w:t xml:space="preserve"> </w:t>
            </w:r>
            <w:r w:rsidR="00A5297A" w:rsidRPr="009D7AF6">
              <w:rPr>
                <w:rFonts w:ascii="华文中宋" w:eastAsia="华文中宋" w:hAnsi="华文中宋" w:hint="eastAsia"/>
                <w:b/>
                <w:sz w:val="36"/>
                <w:szCs w:val="36"/>
              </w:rPr>
              <w:t>Probe PCR Kit</w:t>
            </w:r>
          </w:p>
        </w:tc>
      </w:tr>
      <w:tr w:rsidR="0016167E" w14:paraId="22F6D242" w14:textId="77777777">
        <w:trPr>
          <w:trHeight w:val="5010"/>
        </w:trPr>
        <w:tc>
          <w:tcPr>
            <w:tcW w:w="22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123243E" w14:textId="77777777" w:rsidR="0016167E" w:rsidRDefault="0016167E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3214B3" w14:textId="77777777" w:rsidR="0016167E" w:rsidRDefault="00C000FD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使用手册V1.</w:t>
            </w:r>
            <w:r>
              <w:rPr>
                <w:rFonts w:ascii="华文中宋" w:eastAsia="华文中宋" w:hAnsi="华文中宋"/>
                <w:b/>
                <w:sz w:val="44"/>
                <w:szCs w:val="44"/>
              </w:rPr>
              <w:t>0</w:t>
            </w:r>
          </w:p>
          <w:p w14:paraId="7850D703" w14:textId="77777777" w:rsidR="0016167E" w:rsidRDefault="0016167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05592F0" w14:textId="77777777" w:rsidR="0016167E" w:rsidRDefault="0016167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DF2DCF9" w14:textId="77777777" w:rsidR="0016167E" w:rsidRDefault="0016167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91429DA" w14:textId="77777777" w:rsidR="0016167E" w:rsidRDefault="0016167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5967187" w14:textId="77777777" w:rsidR="0016167E" w:rsidRDefault="0016167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78E2002" w14:textId="77777777" w:rsidR="0016167E" w:rsidRDefault="0016167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26ED001" w14:textId="77777777" w:rsidR="0016167E" w:rsidRDefault="0016167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02EAA0D" w14:textId="77777777" w:rsidR="0016167E" w:rsidRDefault="0016167E">
            <w:pPr>
              <w:tabs>
                <w:tab w:val="left" w:pos="912"/>
              </w:tabs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93E9FF2" w14:textId="60E1C51C" w:rsidR="0016167E" w:rsidRDefault="0016167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0539FEF" w14:textId="332B68B8" w:rsidR="009D7AF6" w:rsidRDefault="009D7AF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35D2CF8" w14:textId="4892DC91" w:rsidR="009D7AF6" w:rsidRDefault="009D7AF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524828A" w14:textId="24B0B623" w:rsidR="009D7AF6" w:rsidRDefault="009D7AF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A481390" w14:textId="77777777" w:rsidR="009D7AF6" w:rsidRDefault="009D7AF6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28ADDFB" w14:textId="77777777" w:rsidR="0016167E" w:rsidRDefault="0016167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472C293" w14:textId="77777777" w:rsidR="0016167E" w:rsidRDefault="0016167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19F3374" w14:textId="77777777" w:rsidR="0016167E" w:rsidRDefault="0016167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385CFDF" w14:textId="77777777" w:rsidR="0016167E" w:rsidRDefault="0016167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F84529D" w14:textId="77777777" w:rsidR="0016167E" w:rsidRDefault="0016167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2621824" w14:textId="77777777" w:rsidR="0016167E" w:rsidRDefault="0016167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8450560" w14:textId="3362AB82" w:rsidR="0016167E" w:rsidRDefault="0016167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AEC2E15" w14:textId="77777777" w:rsidR="0016167E" w:rsidRDefault="0016167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1B0BF49" w14:textId="77777777" w:rsidR="0016167E" w:rsidRDefault="0016167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4A71D53" w14:textId="77777777" w:rsidR="0016167E" w:rsidRDefault="0016167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A1CCFC5" w14:textId="77777777" w:rsidR="0016167E" w:rsidRDefault="0016167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0E52CDB" w14:textId="77777777" w:rsidR="0016167E" w:rsidRDefault="0016167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</w:tc>
      </w:tr>
      <w:tr w:rsidR="0016167E" w14:paraId="45A1CE9D" w14:textId="77777777">
        <w:trPr>
          <w:trHeight w:val="930"/>
        </w:trPr>
        <w:tc>
          <w:tcPr>
            <w:tcW w:w="104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ECFBD3" w14:textId="77777777" w:rsidR="0016167E" w:rsidRDefault="00C000FD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江苏天净沙基因诊断技术有限公司</w:t>
            </w:r>
          </w:p>
          <w:p w14:paraId="2B85C34B" w14:textId="04B62531" w:rsidR="0016167E" w:rsidRDefault="00C000FD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</w:t>
            </w:r>
            <w:hyperlink r:id="rId9" w:history="1">
              <w:r>
                <w:rPr>
                  <w:rFonts w:ascii="华文中宋" w:eastAsia="华文中宋" w:hAnsi="华文中宋" w:hint="eastAsia"/>
                  <w:b/>
                  <w:sz w:val="28"/>
                  <w:szCs w:val="28"/>
                </w:rPr>
                <w:t>www.bingene.com</w:t>
              </w:r>
            </w:hyperlink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；电话：400-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6</w:t>
            </w:r>
            <w:r w:rsidR="00FE53D6">
              <w:rPr>
                <w:rFonts w:ascii="华文中宋" w:eastAsia="华文中宋" w:hAnsi="华文中宋"/>
                <w:b/>
                <w:sz w:val="28"/>
                <w:szCs w:val="28"/>
              </w:rPr>
              <w:t>6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05850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；电邮：order@bingene.com</w:t>
            </w:r>
          </w:p>
        </w:tc>
      </w:tr>
      <w:tr w:rsidR="0016167E" w14:paraId="01D2FB14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70"/>
          <w:jc w:val="center"/>
        </w:trPr>
        <w:tc>
          <w:tcPr>
            <w:tcW w:w="2393" w:type="dxa"/>
            <w:gridSpan w:val="2"/>
          </w:tcPr>
          <w:p w14:paraId="6B8049FB" w14:textId="77777777" w:rsidR="0016167E" w:rsidRDefault="00C000FD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548" w:type="dxa"/>
            <w:gridSpan w:val="2"/>
          </w:tcPr>
          <w:p w14:paraId="33A30012" w14:textId="40A11150" w:rsidR="0016167E" w:rsidRPr="009D7AF6" w:rsidRDefault="004619C5" w:rsidP="009D7AF6">
            <w:pPr>
              <w:spacing w:line="360" w:lineRule="auto"/>
              <w:ind w:firstLineChars="200" w:firstLine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鳍型布鲁氏菌</w:t>
            </w:r>
            <w:r w:rsidR="00D912E4" w:rsidRPr="009D7AF6">
              <w:rPr>
                <w:rFonts w:ascii="华文中宋" w:eastAsia="华文中宋" w:hAnsi="华文中宋" w:hint="eastAsia"/>
                <w:szCs w:val="21"/>
              </w:rPr>
              <w:t>（</w:t>
            </w:r>
            <w:r w:rsidRPr="004619C5">
              <w:rPr>
                <w:rFonts w:ascii="华文中宋" w:eastAsia="华文中宋" w:hAnsi="华文中宋"/>
                <w:i/>
                <w:iCs/>
                <w:szCs w:val="21"/>
              </w:rPr>
              <w:t>Brucella pinnipedialis</w:t>
            </w:r>
            <w:r w:rsidR="009D7AF6" w:rsidRPr="009D7AF6">
              <w:rPr>
                <w:rFonts w:ascii="华文中宋" w:eastAsia="华文中宋" w:hAnsi="华文中宋" w:hint="eastAsia"/>
                <w:szCs w:val="21"/>
              </w:rPr>
              <w:t>）</w:t>
            </w:r>
            <w:r w:rsidRPr="004619C5">
              <w:rPr>
                <w:rFonts w:ascii="华文中宋" w:eastAsia="华文中宋" w:hAnsi="华文中宋" w:hint="eastAsia"/>
                <w:szCs w:val="21"/>
              </w:rPr>
              <w:t>具有人畜共患性。许多海洋哺乳动物，包括海豹、海豚、海狮、鲸鱼等都能感染</w:t>
            </w:r>
            <w:r w:rsidR="00415152">
              <w:rPr>
                <w:rFonts w:ascii="华文中宋" w:eastAsia="华文中宋" w:hAnsi="华文中宋" w:hint="eastAsia"/>
                <w:szCs w:val="21"/>
              </w:rPr>
              <w:t>此细菌</w:t>
            </w:r>
            <w:r w:rsidRPr="004619C5">
              <w:rPr>
                <w:rFonts w:ascii="华文中宋" w:eastAsia="华文中宋" w:hAnsi="华文中宋" w:hint="eastAsia"/>
                <w:szCs w:val="21"/>
              </w:rPr>
              <w:t>，与感染的海豹或鲸类长期接触的工作人员，可引起职业病。</w:t>
            </w:r>
            <w:r w:rsidR="00415152">
              <w:rPr>
                <w:rFonts w:ascii="华文中宋" w:eastAsia="华文中宋" w:hAnsi="华文中宋" w:hint="eastAsia"/>
                <w:szCs w:val="21"/>
              </w:rPr>
              <w:t>因此快速准确检测鳍型布鲁氏菌具有重要的意义</w:t>
            </w:r>
            <w:r w:rsidR="00C000FD" w:rsidRPr="009D7AF6">
              <w:rPr>
                <w:rFonts w:ascii="华文中宋" w:eastAsia="华文中宋" w:hAnsi="华文中宋" w:hint="eastAsia"/>
                <w:szCs w:val="21"/>
              </w:rPr>
              <w:t>。本产品就是以探针</w:t>
            </w:r>
            <w:r w:rsidR="00C000FD" w:rsidRPr="009D7AF6">
              <w:rPr>
                <w:rFonts w:ascii="华文中宋" w:eastAsia="华文中宋" w:hAnsi="华文中宋"/>
                <w:szCs w:val="21"/>
              </w:rPr>
              <w:t>法</w:t>
            </w:r>
            <w:r w:rsidR="00C000FD" w:rsidRPr="009D7AF6">
              <w:rPr>
                <w:rFonts w:ascii="华文中宋" w:eastAsia="华文中宋" w:hAnsi="华文中宋" w:hint="eastAsia"/>
                <w:szCs w:val="21"/>
              </w:rPr>
              <w:t>荧光定量PCR技术为基础开发的专门检测</w:t>
            </w:r>
            <w:r>
              <w:rPr>
                <w:rFonts w:ascii="华文中宋" w:eastAsia="华文中宋" w:hAnsi="华文中宋" w:hint="eastAsia"/>
                <w:szCs w:val="21"/>
              </w:rPr>
              <w:t>鳍型布鲁氏菌</w:t>
            </w:r>
            <w:r w:rsidR="00C000FD" w:rsidRPr="009D7AF6">
              <w:rPr>
                <w:rFonts w:ascii="华文中宋" w:eastAsia="华文中宋" w:hAnsi="华文中宋" w:hint="eastAsia"/>
                <w:szCs w:val="21"/>
              </w:rPr>
              <w:t>的通用的试剂盒，它具有下列特点：</w:t>
            </w:r>
          </w:p>
          <w:p w14:paraId="0F467CF2" w14:textId="77777777" w:rsidR="0016167E" w:rsidRDefault="00C000FD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即开即用，用户只需要提供样品DNA模板。</w:t>
            </w:r>
          </w:p>
          <w:p w14:paraId="1E34118E" w14:textId="77777777" w:rsidR="0016167E" w:rsidRDefault="00C000FD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引物和</w:t>
            </w:r>
            <w:r>
              <w:rPr>
                <w:rFonts w:ascii="华文中宋" w:eastAsia="华文中宋" w:hAnsi="华文中宋"/>
                <w:szCs w:val="21"/>
              </w:rPr>
              <w:t>探针</w:t>
            </w:r>
            <w:r>
              <w:rPr>
                <w:rFonts w:ascii="华文中宋" w:eastAsia="华文中宋" w:hAnsi="华文中宋" w:hint="eastAsia"/>
                <w:szCs w:val="21"/>
              </w:rPr>
              <w:t>经过优化，分析灵敏性高，可以达到1</w:t>
            </w:r>
            <w:r>
              <w:rPr>
                <w:rFonts w:ascii="华文中宋" w:eastAsia="华文中宋" w:hAnsi="华文中宋"/>
                <w:szCs w:val="21"/>
              </w:rPr>
              <w:t>00</w:t>
            </w:r>
            <w:r>
              <w:rPr>
                <w:rFonts w:ascii="华文中宋" w:eastAsia="华文中宋" w:hAnsi="华文中宋" w:hint="eastAsia"/>
                <w:szCs w:val="21"/>
              </w:rPr>
              <w:t>拷贝/</w:t>
            </w:r>
            <w:r>
              <w:rPr>
                <w:rFonts w:ascii="华文中宋" w:eastAsia="华文中宋" w:hAnsi="华文中宋"/>
                <w:bCs/>
                <w:szCs w:val="21"/>
              </w:rPr>
              <w:t>μL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4E922C8F" w14:textId="77777777" w:rsidR="0016167E" w:rsidRDefault="00C000FD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提供阳性对照，便于区分假阴性样品。</w:t>
            </w:r>
          </w:p>
          <w:p w14:paraId="7A9AA2DF" w14:textId="35D74539" w:rsidR="0016167E" w:rsidRPr="005D1822" w:rsidRDefault="00C000FD" w:rsidP="005D1822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特异性高，引物是根据</w:t>
            </w:r>
            <w:r w:rsidR="004619C5">
              <w:rPr>
                <w:rFonts w:ascii="华文中宋" w:eastAsia="华文中宋" w:hAnsi="华文中宋" w:hint="eastAsia"/>
                <w:szCs w:val="21"/>
              </w:rPr>
              <w:t>鳍型布鲁氏菌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高度保守区设计，不会跟其他生物的DNA发生交叉反应</w:t>
            </w:r>
            <w:r w:rsidRPr="005D1822"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19675015" w14:textId="77777777" w:rsidR="0016167E" w:rsidRDefault="00C000FD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既可用于定性检测，又可用于定量检测。用于定量检测时线性范围至少为5个数量级。</w:t>
            </w:r>
          </w:p>
          <w:p w14:paraId="2B77EDE7" w14:textId="77777777" w:rsidR="0016167E" w:rsidRDefault="00C000FD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本产品足够50次20</w:t>
            </w:r>
            <w:r>
              <w:rPr>
                <w:rFonts w:ascii="华文中宋" w:eastAsia="华文中宋" w:hAnsi="华文中宋"/>
                <w:bCs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体系的探针法荧光定量PCR反应。</w:t>
            </w:r>
          </w:p>
          <w:p w14:paraId="32EE7A34" w14:textId="77777777" w:rsidR="0016167E" w:rsidRDefault="00C000FD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本产品只</w:t>
            </w:r>
            <w:r>
              <w:rPr>
                <w:rFonts w:ascii="华文中宋" w:eastAsia="华文中宋" w:hAnsi="华文中宋"/>
                <w:szCs w:val="21"/>
              </w:rPr>
              <w:t>能用于科研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</w:tc>
      </w:tr>
      <w:tr w:rsidR="0016167E" w14:paraId="57DF5382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821"/>
          <w:jc w:val="center"/>
        </w:trPr>
        <w:tc>
          <w:tcPr>
            <w:tcW w:w="2393" w:type="dxa"/>
            <w:gridSpan w:val="2"/>
          </w:tcPr>
          <w:p w14:paraId="15F6EE1C" w14:textId="77777777" w:rsidR="0016167E" w:rsidRDefault="00C000FD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tbl>
            <w:tblPr>
              <w:tblW w:w="731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58"/>
              <w:gridCol w:w="2126"/>
              <w:gridCol w:w="2127"/>
            </w:tblGrid>
            <w:tr w:rsidR="0016167E" w14:paraId="4E91D922" w14:textId="77777777">
              <w:trPr>
                <w:trHeight w:val="289"/>
                <w:jc w:val="center"/>
              </w:trPr>
              <w:tc>
                <w:tcPr>
                  <w:tcW w:w="3058" w:type="dxa"/>
                  <w:vAlign w:val="center"/>
                </w:tcPr>
                <w:p w14:paraId="3D19525C" w14:textId="77777777" w:rsidR="0016167E" w:rsidRDefault="00C000FD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成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2126" w:type="dxa"/>
                  <w:vAlign w:val="center"/>
                </w:tcPr>
                <w:p w14:paraId="0F796805" w14:textId="77777777" w:rsidR="0016167E" w:rsidRDefault="00C000FD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2127" w:type="dxa"/>
                  <w:vAlign w:val="center"/>
                </w:tcPr>
                <w:p w14:paraId="3F983E11" w14:textId="77777777" w:rsidR="0016167E" w:rsidRDefault="00C000FD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五孔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盒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包装</w:t>
                  </w:r>
                </w:p>
              </w:tc>
            </w:tr>
            <w:tr w:rsidR="0016167E" w14:paraId="579798FA" w14:textId="77777777">
              <w:trPr>
                <w:trHeight w:val="289"/>
                <w:jc w:val="center"/>
              </w:trPr>
              <w:tc>
                <w:tcPr>
                  <w:tcW w:w="3058" w:type="dxa"/>
                  <w:vAlign w:val="center"/>
                </w:tcPr>
                <w:p w14:paraId="4C43C7B7" w14:textId="77777777" w:rsidR="0016167E" w:rsidRDefault="00C000FD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2×Probe qPCR MagicMix</w:t>
                  </w:r>
                </w:p>
              </w:tc>
              <w:tc>
                <w:tcPr>
                  <w:tcW w:w="2126" w:type="dxa"/>
                  <w:vAlign w:val="center"/>
                </w:tcPr>
                <w:p w14:paraId="5F519391" w14:textId="77777777" w:rsidR="0016167E" w:rsidRDefault="00C000FD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190303</w:t>
                  </w:r>
                </w:p>
              </w:tc>
              <w:tc>
                <w:tcPr>
                  <w:tcW w:w="2127" w:type="dxa"/>
                  <w:vAlign w:val="center"/>
                </w:tcPr>
                <w:p w14:paraId="57970494" w14:textId="77777777" w:rsidR="0016167E" w:rsidRDefault="00C000FD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 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（本色盖）</w:t>
                  </w:r>
                </w:p>
              </w:tc>
            </w:tr>
            <w:tr w:rsidR="0016167E" w14:paraId="04E83DC3" w14:textId="77777777">
              <w:trPr>
                <w:trHeight w:val="289"/>
                <w:jc w:val="center"/>
              </w:trPr>
              <w:tc>
                <w:tcPr>
                  <w:tcW w:w="3058" w:type="dxa"/>
                  <w:vAlign w:val="center"/>
                </w:tcPr>
                <w:p w14:paraId="6DD48848" w14:textId="77777777" w:rsidR="0016167E" w:rsidRDefault="00C000FD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荧光PCR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2126" w:type="dxa"/>
                  <w:vAlign w:val="center"/>
                </w:tcPr>
                <w:p w14:paraId="0D7D2DB7" w14:textId="77777777" w:rsidR="0016167E" w:rsidRDefault="00C000FD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2127" w:type="dxa"/>
                  <w:vAlign w:val="center"/>
                </w:tcPr>
                <w:p w14:paraId="164F8D31" w14:textId="2C28FC22" w:rsidR="0016167E" w:rsidRDefault="00C000FD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mL（</w:t>
                  </w:r>
                  <w:r w:rsidR="005D1822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绿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盖</w:t>
                  </w:r>
                  <w:r w:rsidR="005D1822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管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）</w:t>
                  </w:r>
                </w:p>
              </w:tc>
            </w:tr>
            <w:tr w:rsidR="0016167E" w14:paraId="29236C90" w14:textId="77777777">
              <w:trPr>
                <w:trHeight w:val="289"/>
                <w:jc w:val="center"/>
              </w:trPr>
              <w:tc>
                <w:tcPr>
                  <w:tcW w:w="3058" w:type="dxa"/>
                  <w:vAlign w:val="center"/>
                </w:tcPr>
                <w:p w14:paraId="5C9614B7" w14:textId="77777777" w:rsidR="0016167E" w:rsidRDefault="00C000FD">
                  <w:pPr>
                    <w:spacing w:line="240" w:lineRule="exact"/>
                    <w:jc w:val="center"/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超纯水</w:t>
                  </w:r>
                </w:p>
              </w:tc>
              <w:tc>
                <w:tcPr>
                  <w:tcW w:w="2126" w:type="dxa"/>
                  <w:vAlign w:val="center"/>
                </w:tcPr>
                <w:p w14:paraId="04A59723" w14:textId="77777777" w:rsidR="0016167E" w:rsidRDefault="00C000FD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100935</w:t>
                  </w:r>
                </w:p>
              </w:tc>
              <w:tc>
                <w:tcPr>
                  <w:tcW w:w="2127" w:type="dxa"/>
                  <w:vAlign w:val="center"/>
                </w:tcPr>
                <w:p w14:paraId="5FA3C758" w14:textId="01C1B2CB" w:rsidR="0016167E" w:rsidRDefault="00C000FD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 mL（蓝盖</w:t>
                  </w:r>
                  <w:r w:rsidR="005D1822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管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）</w:t>
                  </w:r>
                </w:p>
              </w:tc>
            </w:tr>
            <w:tr w:rsidR="0016167E" w14:paraId="3FAC55FC" w14:textId="77777777">
              <w:trPr>
                <w:trHeight w:val="289"/>
                <w:jc w:val="center"/>
              </w:trPr>
              <w:tc>
                <w:tcPr>
                  <w:tcW w:w="3058" w:type="dxa"/>
                  <w:vAlign w:val="center"/>
                </w:tcPr>
                <w:p w14:paraId="4F0891E0" w14:textId="4C455E16" w:rsidR="0016167E" w:rsidRDefault="004619C5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鳍型布鲁氏菌</w:t>
                  </w:r>
                  <w:r w:rsidR="00C000FD"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 w:rsidR="00C000FD"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</w:p>
                <w:p w14:paraId="16D115BF" w14:textId="77777777" w:rsidR="0016167E" w:rsidRDefault="00C000FD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引物-探针混合液</w:t>
                  </w:r>
                </w:p>
              </w:tc>
              <w:tc>
                <w:tcPr>
                  <w:tcW w:w="2126" w:type="dxa"/>
                  <w:vAlign w:val="center"/>
                </w:tcPr>
                <w:p w14:paraId="6E3BEBEB" w14:textId="5119707E" w:rsidR="0016167E" w:rsidRDefault="00C000FD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yp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15-</w:t>
                  </w:r>
                  <w:r w:rsidR="004619C5">
                    <w:rPr>
                      <w:rFonts w:ascii="华文中宋" w:eastAsia="华文中宋" w:hAnsi="华文中宋"/>
                      <w:bCs/>
                      <w:szCs w:val="21"/>
                    </w:rPr>
                    <w:t>61290</w:t>
                  </w:r>
                </w:p>
              </w:tc>
              <w:tc>
                <w:tcPr>
                  <w:tcW w:w="2127" w:type="dxa"/>
                  <w:vAlign w:val="center"/>
                </w:tcPr>
                <w:p w14:paraId="0BD684AB" w14:textId="77777777" w:rsidR="0016167E" w:rsidRDefault="00C000FD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150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μL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（棕色管）</w:t>
                  </w:r>
                </w:p>
              </w:tc>
            </w:tr>
            <w:tr w:rsidR="0016167E" w14:paraId="7D0AD874" w14:textId="77777777">
              <w:trPr>
                <w:trHeight w:val="289"/>
                <w:jc w:val="center"/>
              </w:trPr>
              <w:tc>
                <w:tcPr>
                  <w:tcW w:w="3058" w:type="dxa"/>
                  <w:vAlign w:val="center"/>
                </w:tcPr>
                <w:p w14:paraId="516B716C" w14:textId="0EE3CD62" w:rsidR="0016167E" w:rsidRDefault="004619C5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鳍型布鲁氏菌</w:t>
                  </w:r>
                  <w:r w:rsidR="00C000FD">
                    <w:rPr>
                      <w:rFonts w:ascii="华文中宋" w:eastAsia="华文中宋" w:hAnsi="华文中宋" w:hint="eastAsia"/>
                      <w:szCs w:val="21"/>
                    </w:rPr>
                    <w:t>q</w:t>
                  </w:r>
                  <w:r w:rsidR="00C000FD">
                    <w:rPr>
                      <w:rFonts w:ascii="华文中宋" w:eastAsia="华文中宋" w:hAnsi="华文中宋"/>
                      <w:szCs w:val="21"/>
                    </w:rPr>
                    <w:t>PCR</w:t>
                  </w:r>
                  <w:r w:rsidR="00C000FD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阳性对照</w:t>
                  </w:r>
                  <w:r w:rsidR="00C000FD">
                    <w:rPr>
                      <w:rFonts w:ascii="华文中宋" w:eastAsia="华文中宋" w:hAnsi="华文中宋"/>
                      <w:szCs w:val="21"/>
                    </w:rPr>
                    <w:t>(1×</w:t>
                  </w:r>
                  <w:r w:rsidR="00C000FD">
                    <w:rPr>
                      <w:rFonts w:ascii="华文中宋" w:eastAsia="华文中宋" w:hAnsi="华文中宋" w:hint="eastAsia"/>
                      <w:szCs w:val="21"/>
                    </w:rPr>
                    <w:t>10E</w:t>
                  </w:r>
                  <w:r w:rsidR="00C000FD"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 w:rsidR="00C000FD">
                    <w:rPr>
                      <w:rFonts w:ascii="华文中宋" w:eastAsia="华文中宋" w:hAnsi="华文中宋" w:hint="eastAsia"/>
                      <w:szCs w:val="21"/>
                    </w:rPr>
                    <w:t>拷贝/μL)</w:t>
                  </w:r>
                </w:p>
              </w:tc>
              <w:tc>
                <w:tcPr>
                  <w:tcW w:w="2126" w:type="dxa"/>
                  <w:vAlign w:val="center"/>
                </w:tcPr>
                <w:p w14:paraId="21EB2403" w14:textId="7AABDEB3" w:rsidR="0016167E" w:rsidRDefault="00C000FD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pc</w:t>
                  </w:r>
                  <w:r w:rsidR="004619C5">
                    <w:rPr>
                      <w:rFonts w:ascii="华文中宋" w:eastAsia="华文中宋" w:hAnsi="华文中宋"/>
                      <w:bCs/>
                      <w:szCs w:val="21"/>
                    </w:rPr>
                    <w:t>61290</w:t>
                  </w:r>
                </w:p>
              </w:tc>
              <w:tc>
                <w:tcPr>
                  <w:tcW w:w="2127" w:type="dxa"/>
                  <w:vAlign w:val="center"/>
                </w:tcPr>
                <w:p w14:paraId="54D15085" w14:textId="4B832890" w:rsidR="0016167E" w:rsidRDefault="00C000FD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50 μL（</w:t>
                  </w:r>
                  <w:r w:rsidR="005D1822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黄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盖</w:t>
                  </w:r>
                  <w:r w:rsidR="005D1822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管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）</w:t>
                  </w:r>
                </w:p>
              </w:tc>
            </w:tr>
            <w:tr w:rsidR="0016167E" w14:paraId="6337109C" w14:textId="77777777">
              <w:trPr>
                <w:trHeight w:val="289"/>
                <w:jc w:val="center"/>
              </w:trPr>
              <w:tc>
                <w:tcPr>
                  <w:tcW w:w="3058" w:type="dxa"/>
                  <w:vAlign w:val="center"/>
                </w:tcPr>
                <w:p w14:paraId="241EC7B0" w14:textId="77777777" w:rsidR="0016167E" w:rsidRDefault="00C000FD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2126" w:type="dxa"/>
                  <w:vAlign w:val="center"/>
                </w:tcPr>
                <w:p w14:paraId="4BDF73FE" w14:textId="30252E55" w:rsidR="0016167E" w:rsidRDefault="00C000FD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15-</w:t>
                  </w:r>
                  <w:r w:rsidR="004619C5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61290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sc</w:t>
                  </w:r>
                </w:p>
              </w:tc>
              <w:tc>
                <w:tcPr>
                  <w:tcW w:w="2127" w:type="dxa"/>
                  <w:vAlign w:val="center"/>
                </w:tcPr>
                <w:p w14:paraId="5671B4EF" w14:textId="77777777" w:rsidR="0016167E" w:rsidRDefault="00C000FD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1份</w:t>
                  </w:r>
                </w:p>
              </w:tc>
            </w:tr>
          </w:tbl>
          <w:p w14:paraId="52851E11" w14:textId="77777777" w:rsidR="0016167E" w:rsidRDefault="0016167E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</w:tc>
      </w:tr>
      <w:tr w:rsidR="0016167E" w14:paraId="22082BF5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453"/>
          <w:jc w:val="center"/>
        </w:trPr>
        <w:tc>
          <w:tcPr>
            <w:tcW w:w="2393" w:type="dxa"/>
            <w:gridSpan w:val="2"/>
          </w:tcPr>
          <w:p w14:paraId="2D937A32" w14:textId="77777777" w:rsidR="0016167E" w:rsidRDefault="00C000FD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 w14:paraId="0DC38D16" w14:textId="77777777" w:rsidR="0016167E" w:rsidRDefault="00C000FD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低温运输，-20℃</w:t>
            </w:r>
            <w:r>
              <w:rPr>
                <w:rFonts w:ascii="华文中宋" w:eastAsia="华文中宋" w:hAnsi="华文中宋"/>
                <w:szCs w:val="21"/>
              </w:rPr>
              <w:t>保存，保存期限为</w:t>
            </w:r>
            <w:r>
              <w:rPr>
                <w:rFonts w:ascii="华文中宋" w:eastAsia="华文中宋" w:hAnsi="华文中宋" w:hint="eastAsia"/>
                <w:szCs w:val="21"/>
              </w:rPr>
              <w:t>12</w:t>
            </w:r>
            <w:r>
              <w:rPr>
                <w:rFonts w:ascii="华文中宋" w:eastAsia="华文中宋" w:hAnsi="华文中宋"/>
                <w:szCs w:val="21"/>
              </w:rPr>
              <w:t>个月。</w:t>
            </w:r>
          </w:p>
        </w:tc>
      </w:tr>
      <w:tr w:rsidR="0016167E" w14:paraId="7093C414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33"/>
          <w:jc w:val="center"/>
        </w:trPr>
        <w:tc>
          <w:tcPr>
            <w:tcW w:w="2393" w:type="dxa"/>
            <w:gridSpan w:val="2"/>
          </w:tcPr>
          <w:p w14:paraId="2E8B1ADD" w14:textId="77777777" w:rsidR="0016167E" w:rsidRDefault="00C000FD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 w14:paraId="2992675B" w14:textId="77777777" w:rsidR="0016167E" w:rsidRDefault="00C000FD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样品DNA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</w:tc>
      </w:tr>
      <w:tr w:rsidR="0016167E" w14:paraId="04000047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482"/>
          <w:jc w:val="center"/>
        </w:trPr>
        <w:tc>
          <w:tcPr>
            <w:tcW w:w="2393" w:type="dxa"/>
            <w:gridSpan w:val="2"/>
          </w:tcPr>
          <w:p w14:paraId="6FD6320B" w14:textId="77777777" w:rsidR="0016167E" w:rsidRDefault="00C000FD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使用方法</w:t>
            </w:r>
          </w:p>
        </w:tc>
        <w:tc>
          <w:tcPr>
            <w:tcW w:w="7548" w:type="dxa"/>
            <w:gridSpan w:val="2"/>
          </w:tcPr>
          <w:p w14:paraId="074AB6BA" w14:textId="77777777" w:rsidR="0016167E" w:rsidRDefault="00C000FD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一、稀释标准曲线</w:t>
            </w:r>
            <w:r>
              <w:rPr>
                <w:rFonts w:ascii="华文中宋" w:eastAsia="华文中宋" w:hAnsi="华文中宋"/>
                <w:b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（以10</w:t>
            </w:r>
            <w:r>
              <w:rPr>
                <w:rFonts w:ascii="华文中宋" w:eastAsia="华文中宋" w:hAnsi="华文中宋"/>
                <w:szCs w:val="21"/>
              </w:rPr>
              <w:t>E1</w:t>
            </w:r>
            <w:r>
              <w:rPr>
                <w:rFonts w:ascii="华文中宋" w:eastAsia="华文中宋" w:hAnsi="华文中宋" w:hint="eastAsia"/>
                <w:szCs w:val="21"/>
              </w:rPr>
              <w:t>-10E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eastAsia="华文中宋" w:hAnsi="华文中宋"/>
                <w:szCs w:val="21"/>
              </w:rPr>
              <w:t>传染性</w:t>
            </w:r>
            <w:r>
              <w:rPr>
                <w:rFonts w:ascii="华文中宋" w:eastAsia="华文中宋" w:hAnsi="华文中宋" w:hint="eastAsia"/>
                <w:szCs w:val="21"/>
              </w:rPr>
              <w:t>的D</w:t>
            </w:r>
            <w:r>
              <w:rPr>
                <w:rFonts w:ascii="华文中宋" w:eastAsia="华文中宋" w:hAnsi="华文中宋"/>
                <w:szCs w:val="21"/>
              </w:rPr>
              <w:t>NA</w:t>
            </w:r>
            <w:r>
              <w:rPr>
                <w:rFonts w:ascii="华文中宋" w:eastAsia="华文中宋" w:hAnsi="华文中宋" w:hint="eastAsia"/>
                <w:szCs w:val="21"/>
              </w:rPr>
              <w:t>片段作为阳性对照。</w:t>
            </w:r>
          </w:p>
          <w:p w14:paraId="5850B23E" w14:textId="77777777" w:rsidR="0016167E" w:rsidRDefault="00C000FD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标记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个离心管，分别为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3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2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2AD2E8F7" w14:textId="77777777" w:rsidR="0016167E" w:rsidRDefault="00C000FD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用带芯枪头分别加入45 μL荧光PCR</w:t>
            </w:r>
            <w:r>
              <w:rPr>
                <w:rFonts w:ascii="华文中宋" w:eastAsia="华文中宋" w:hAnsi="华文中宋"/>
                <w:szCs w:val="21"/>
              </w:rPr>
              <w:t>专用模板稀释液</w:t>
            </w:r>
            <w:r>
              <w:rPr>
                <w:rFonts w:ascii="华文中宋" w:eastAsia="华文中宋" w:hAnsi="华文中宋" w:hint="eastAsia"/>
                <w:szCs w:val="21"/>
              </w:rPr>
              <w:t>，最好用带芯枪头，下同）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7840098B" w14:textId="77777777" w:rsidR="0016167E" w:rsidRDefault="00C000FD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7</w:t>
            </w:r>
            <w:r>
              <w:rPr>
                <w:rFonts w:ascii="华文中宋" w:eastAsia="华文中宋" w:hAnsi="华文中宋" w:hint="eastAsia"/>
                <w:szCs w:val="21"/>
              </w:rPr>
              <w:t>拷贝/μL 的阳性对照(试剂盒提供)，充分震</w:t>
            </w:r>
            <w:r>
              <w:rPr>
                <w:rFonts w:ascii="华文中宋" w:eastAsia="华文中宋" w:hAnsi="华文中宋" w:hint="eastAsia"/>
                <w:szCs w:val="21"/>
              </w:rPr>
              <w:lastRenderedPageBreak/>
              <w:t>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4BBB1414" w14:textId="77777777" w:rsidR="0016167E" w:rsidRDefault="00C000FD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拷贝/μL 的阳性对照(上步稀释所得)，充分震荡1分钟，得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62FE2366" w14:textId="77777777" w:rsidR="0016167E" w:rsidRDefault="00C000FD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拷贝/μL 的阳性对照(上步稀释所得)，充分震荡1分钟，得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4AA0DB9E" w14:textId="77777777" w:rsidR="0016167E" w:rsidRDefault="00C000FD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重复上面的操作直到得到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个稀释度的标准曲线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181614E4" w14:textId="77777777" w:rsidR="0016167E" w:rsidRDefault="00C000FD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二、样品DNA的制备</w:t>
            </w:r>
          </w:p>
          <w:p w14:paraId="222C3629" w14:textId="7802F743" w:rsidR="0016167E" w:rsidRDefault="00C000FD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</w:t>
            </w:r>
            <w:r>
              <w:rPr>
                <w:rFonts w:ascii="华文中宋" w:eastAsia="华文中宋" w:hAnsi="华文中宋"/>
                <w:szCs w:val="21"/>
              </w:rPr>
              <w:t>有N个样品，</w:t>
            </w:r>
            <w:r>
              <w:rPr>
                <w:rFonts w:ascii="华文中宋" w:eastAsia="华文中宋" w:hAnsi="华文中宋" w:hint="eastAsia"/>
                <w:szCs w:val="21"/>
              </w:rPr>
              <w:t>最好</w:t>
            </w:r>
            <w:r>
              <w:rPr>
                <w:rFonts w:ascii="华文中宋" w:eastAsia="华文中宋" w:hAnsi="华文中宋"/>
                <w:szCs w:val="21"/>
              </w:rPr>
              <w:t>设置N+2个提取，多出的一个是PC（</w:t>
            </w:r>
            <w:r>
              <w:rPr>
                <w:rFonts w:ascii="华文中宋" w:eastAsia="华文中宋" w:hAnsi="华文中宋" w:hint="eastAsia"/>
                <w:szCs w:val="21"/>
              </w:rPr>
              <w:t>样品制备阳性</w:t>
            </w:r>
            <w:r>
              <w:rPr>
                <w:rFonts w:ascii="华文中宋" w:eastAsia="华文中宋" w:hAnsi="华文中宋"/>
                <w:szCs w:val="21"/>
              </w:rPr>
              <w:t>对照）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一个是</w:t>
            </w:r>
            <w:r>
              <w:rPr>
                <w:rFonts w:ascii="华文中宋" w:eastAsia="华文中宋" w:hAnsi="华文中宋" w:hint="eastAsia"/>
                <w:szCs w:val="21"/>
              </w:rPr>
              <w:t>NC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</w:t>
            </w:r>
            <w:r>
              <w:rPr>
                <w:rFonts w:ascii="华文中宋" w:eastAsia="华文中宋" w:hAnsi="华文中宋"/>
                <w:szCs w:val="21"/>
              </w:rPr>
              <w:t>阴性对照）</w:t>
            </w:r>
            <w:r>
              <w:rPr>
                <w:rFonts w:ascii="华文中宋" w:eastAsia="华文中宋" w:hAnsi="华文中宋" w:hint="eastAsia"/>
                <w:szCs w:val="21"/>
              </w:rPr>
              <w:t>。可以用10</w:t>
            </w:r>
            <w:r>
              <w:rPr>
                <w:rFonts w:ascii="华文中宋" w:eastAsia="华文中宋" w:hAnsi="华文中宋"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szCs w:val="21"/>
              </w:rPr>
              <w:t>上步所得4号稀释液再</w:t>
            </w:r>
            <w:r>
              <w:rPr>
                <w:rFonts w:ascii="华文中宋" w:eastAsia="华文中宋" w:hAnsi="华文中宋"/>
                <w:szCs w:val="21"/>
              </w:rPr>
              <w:t>加上一定量的水</w:t>
            </w:r>
            <w:r>
              <w:rPr>
                <w:rFonts w:ascii="华文中宋" w:eastAsia="华文中宋" w:hAnsi="华文中宋" w:hint="eastAsia"/>
                <w:szCs w:val="21"/>
              </w:rPr>
              <w:t>使总</w:t>
            </w:r>
            <w:r>
              <w:rPr>
                <w:rFonts w:ascii="华文中宋" w:eastAsia="华文中宋" w:hAnsi="华文中宋"/>
                <w:szCs w:val="21"/>
              </w:rPr>
              <w:t>体积跟</w:t>
            </w:r>
            <w:r w:rsidR="005D1822">
              <w:rPr>
                <w:rFonts w:ascii="华文中宋" w:eastAsia="华文中宋" w:hAnsi="华文中宋" w:hint="eastAsia"/>
                <w:szCs w:val="21"/>
              </w:rPr>
              <w:t>核酸纯化试剂盒</w:t>
            </w:r>
            <w:r>
              <w:rPr>
                <w:rFonts w:ascii="华文中宋" w:eastAsia="华文中宋" w:hAnsi="华文中宋" w:hint="eastAsia"/>
                <w:szCs w:val="21"/>
              </w:rPr>
              <w:t>每</w:t>
            </w:r>
            <w:r>
              <w:rPr>
                <w:rFonts w:ascii="华文中宋" w:eastAsia="华文中宋" w:hAnsi="华文中宋"/>
                <w:szCs w:val="21"/>
              </w:rPr>
              <w:t>次制备</w:t>
            </w:r>
            <w:r w:rsidR="005D1822">
              <w:rPr>
                <w:rFonts w:ascii="华文中宋" w:eastAsia="华文中宋" w:hAnsi="华文中宋" w:hint="eastAsia"/>
                <w:szCs w:val="21"/>
              </w:rPr>
              <w:t>所</w:t>
            </w:r>
            <w:r>
              <w:rPr>
                <w:rFonts w:ascii="华文中宋" w:eastAsia="华文中宋" w:hAnsi="华文中宋"/>
                <w:szCs w:val="21"/>
              </w:rPr>
              <w:t>要求的</w:t>
            </w:r>
            <w:r w:rsidR="005D1822">
              <w:rPr>
                <w:rFonts w:ascii="华文中宋" w:eastAsia="华文中宋" w:hAnsi="华文中宋" w:hint="eastAsia"/>
                <w:szCs w:val="21"/>
              </w:rPr>
              <w:t>起始样本</w:t>
            </w:r>
            <w:r>
              <w:rPr>
                <w:rFonts w:ascii="华文中宋" w:eastAsia="华文中宋" w:hAnsi="华文中宋"/>
                <w:szCs w:val="21"/>
              </w:rPr>
              <w:t>体积一样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以此</w:t>
            </w:r>
            <w:r>
              <w:rPr>
                <w:rFonts w:ascii="华文中宋" w:eastAsia="华文中宋" w:hAnsi="华文中宋" w:hint="eastAsia"/>
                <w:szCs w:val="21"/>
              </w:rPr>
              <w:t>作为PC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另外</w:t>
            </w:r>
            <w:r>
              <w:rPr>
                <w:rFonts w:ascii="华文中宋" w:eastAsia="华文中宋" w:hAnsi="华文中宋"/>
                <w:szCs w:val="21"/>
              </w:rPr>
              <w:t>用水作为</w:t>
            </w:r>
            <w:r>
              <w:rPr>
                <w:rFonts w:ascii="华文中宋" w:eastAsia="华文中宋" w:hAnsi="华文中宋" w:hint="eastAsia"/>
                <w:szCs w:val="21"/>
              </w:rPr>
              <w:t>NC。</w:t>
            </w:r>
          </w:p>
          <w:p w14:paraId="152699BD" w14:textId="77777777" w:rsidR="0016167E" w:rsidRDefault="00C000FD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用自选方法纯化样品的DNA，本试剂盒跟</w:t>
            </w:r>
            <w:r>
              <w:rPr>
                <w:rFonts w:ascii="华文中宋" w:eastAsia="华文中宋" w:hAnsi="华文中宋"/>
                <w:szCs w:val="21"/>
              </w:rPr>
              <w:t>市场上大多数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提取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  <w:r>
              <w:rPr>
                <w:rFonts w:ascii="华文中宋" w:eastAsia="华文中宋" w:hAnsi="华文中宋" w:hint="eastAsia"/>
                <w:szCs w:val="21"/>
              </w:rPr>
              <w:t>兼容。也可以</w:t>
            </w:r>
            <w:r>
              <w:rPr>
                <w:rFonts w:ascii="华文中宋" w:eastAsia="华文中宋" w:hAnsi="华文中宋"/>
                <w:szCs w:val="21"/>
              </w:rPr>
              <w:t>选购本公司的</w:t>
            </w:r>
            <w:r>
              <w:rPr>
                <w:rFonts w:ascii="华文中宋" w:eastAsia="华文中宋" w:hAnsi="华文中宋" w:hint="eastAsia"/>
                <w:szCs w:val="21"/>
              </w:rPr>
              <w:t>免提取核酸释放剂。</w:t>
            </w:r>
          </w:p>
          <w:p w14:paraId="04E4AF25" w14:textId="77777777" w:rsidR="0016167E" w:rsidRDefault="00C000FD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三、Probe</w:t>
            </w:r>
            <w:r>
              <w:rPr>
                <w:rFonts w:ascii="华文中宋" w:eastAsia="华文中宋" w:hAnsi="华文中宋"/>
                <w:b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qPCR反应（20μL体系，在</w:t>
            </w:r>
            <w:r>
              <w:rPr>
                <w:rFonts w:ascii="华文中宋" w:eastAsia="华文中宋" w:hAnsi="华文中宋"/>
                <w:b/>
                <w:szCs w:val="21"/>
              </w:rPr>
              <w:t>样品制备室进行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）</w:t>
            </w:r>
          </w:p>
          <w:p w14:paraId="541FDCDB" w14:textId="2E2C3663" w:rsidR="0016167E" w:rsidRDefault="00C000FD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如果做定量分析并且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N+9个PCR管，其中</w:t>
            </w:r>
            <w:r>
              <w:rPr>
                <w:rFonts w:ascii="华文中宋" w:eastAsia="华文中宋" w:hAnsi="华文中宋"/>
                <w:szCs w:val="21"/>
              </w:rPr>
              <w:t>N+2个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的N+2个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1个用于</w:t>
            </w:r>
            <w:r>
              <w:rPr>
                <w:rFonts w:ascii="华文中宋" w:eastAsia="华文中宋" w:hAnsi="华文中宋"/>
                <w:szCs w:val="21"/>
              </w:rPr>
              <w:t>PCR阴性对照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（用水做模板），6个用</w:t>
            </w:r>
            <w:r>
              <w:rPr>
                <w:rFonts w:ascii="华文中宋" w:eastAsia="华文中宋" w:hAnsi="华文中宋"/>
                <w:szCs w:val="21"/>
              </w:rPr>
              <w:t>于</w:t>
            </w:r>
            <w:r>
              <w:rPr>
                <w:rFonts w:ascii="华文中宋" w:eastAsia="华文中宋" w:hAnsi="华文中宋" w:hint="eastAsia"/>
                <w:szCs w:val="21"/>
              </w:rPr>
              <w:t>标准曲线。如果做定性分析并且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N+4个PCR管，其中</w:t>
            </w:r>
            <w:r>
              <w:rPr>
                <w:rFonts w:ascii="华文中宋" w:eastAsia="华文中宋" w:hAnsi="华文中宋"/>
                <w:szCs w:val="21"/>
              </w:rPr>
              <w:t>N+2个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的N+2个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1个用于</w:t>
            </w:r>
            <w:r>
              <w:rPr>
                <w:rFonts w:ascii="华文中宋" w:eastAsia="华文中宋" w:hAnsi="华文中宋"/>
                <w:szCs w:val="21"/>
              </w:rPr>
              <w:t>PCR阴性对照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（用水做模板），1个用于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阳</w:t>
            </w:r>
            <w:r>
              <w:rPr>
                <w:rFonts w:ascii="华文中宋" w:eastAsia="华文中宋" w:hAnsi="华文中宋"/>
                <w:szCs w:val="21"/>
              </w:rPr>
              <w:t>性对照</w:t>
            </w:r>
            <w:r>
              <w:rPr>
                <w:rFonts w:ascii="华文中宋" w:eastAsia="华文中宋" w:hAnsi="华文中宋" w:hint="eastAsia"/>
                <w:szCs w:val="21"/>
              </w:rPr>
              <w:t>（直接用第6步</w:t>
            </w:r>
            <w:r w:rsidR="005D1822">
              <w:rPr>
                <w:rFonts w:ascii="华文中宋" w:eastAsia="华文中宋" w:hAnsi="华文中宋" w:hint="eastAsia"/>
                <w:szCs w:val="21"/>
              </w:rPr>
              <w:t>所得</w:t>
            </w:r>
            <w:r>
              <w:rPr>
                <w:rFonts w:ascii="华文中宋" w:eastAsia="华文中宋" w:hAnsi="华文中宋" w:hint="eastAsia"/>
                <w:szCs w:val="21"/>
              </w:rPr>
              <w:t>第4号管的阳性对照稀释液做模板）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下面只以定量分析为例描述操作步骤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6568A329" w14:textId="77777777" w:rsidR="0016167E" w:rsidRDefault="00C000FD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标记管中</w:t>
            </w:r>
            <w:r>
              <w:rPr>
                <w:rFonts w:ascii="华文中宋" w:eastAsia="华文中宋" w:hAnsi="华文中宋" w:hint="eastAsia"/>
                <w:szCs w:val="21"/>
              </w:rPr>
              <w:t>按</w:t>
            </w:r>
            <w:r>
              <w:rPr>
                <w:rFonts w:ascii="华文中宋" w:eastAsia="华文中宋" w:hAnsi="华文中宋"/>
                <w:szCs w:val="21"/>
              </w:rPr>
              <w:t>下表</w:t>
            </w:r>
            <w:r>
              <w:rPr>
                <w:rFonts w:ascii="华文中宋" w:eastAsia="华文中宋" w:hAnsi="华文中宋" w:hint="eastAsia"/>
                <w:szCs w:val="21"/>
              </w:rPr>
              <w:t>加入各成分（本表只列出一次重复。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管和</w:t>
            </w:r>
            <w:r>
              <w:rPr>
                <w:rFonts w:ascii="华文中宋" w:eastAsia="华文中宋" w:hAnsi="华文中宋"/>
                <w:szCs w:val="21"/>
              </w:rPr>
              <w:t>阴性对照设置</w:t>
            </w:r>
            <w:r>
              <w:rPr>
                <w:rFonts w:ascii="华文中宋" w:eastAsia="华文中宋" w:hAnsi="华文中宋" w:hint="eastAsia"/>
                <w:szCs w:val="21"/>
              </w:rPr>
              <w:t>完毕</w:t>
            </w:r>
            <w:r>
              <w:rPr>
                <w:rFonts w:ascii="华文中宋" w:eastAsia="华文中宋" w:hAnsi="华文中宋"/>
                <w:szCs w:val="21"/>
              </w:rPr>
              <w:t>后才</w:t>
            </w:r>
            <w:r>
              <w:rPr>
                <w:rFonts w:ascii="华文中宋" w:eastAsia="华文中宋" w:hAnsi="华文中宋" w:hint="eastAsia"/>
                <w:szCs w:val="21"/>
              </w:rPr>
              <w:t>设置</w:t>
            </w:r>
            <w:r>
              <w:rPr>
                <w:rFonts w:ascii="华文中宋" w:eastAsia="华文中宋" w:hAnsi="华文中宋"/>
                <w:szCs w:val="21"/>
              </w:rPr>
              <w:t>阳性对照，</w:t>
            </w:r>
            <w:r>
              <w:rPr>
                <w:rFonts w:ascii="华文中宋" w:eastAsia="华文中宋" w:hAnsi="华文中宋" w:hint="eastAsia"/>
                <w:szCs w:val="21"/>
              </w:rPr>
              <w:t>并且</w:t>
            </w:r>
            <w:r>
              <w:rPr>
                <w:rFonts w:ascii="华文中宋" w:eastAsia="华文中宋" w:hAnsi="华文中宋"/>
                <w:szCs w:val="21"/>
              </w:rPr>
              <w:t>阳性对照样品</w:t>
            </w:r>
            <w:r>
              <w:rPr>
                <w:rFonts w:ascii="华文中宋" w:eastAsia="华文中宋" w:hAnsi="华文中宋" w:hint="eastAsia"/>
                <w:szCs w:val="21"/>
              </w:rPr>
              <w:t>要等</w:t>
            </w:r>
            <w:r>
              <w:rPr>
                <w:rFonts w:ascii="华文中宋" w:eastAsia="华文中宋" w:hAnsi="华文中宋"/>
                <w:szCs w:val="21"/>
              </w:rPr>
              <w:t>所有</w:t>
            </w:r>
            <w:r>
              <w:rPr>
                <w:rFonts w:ascii="华文中宋" w:eastAsia="华文中宋" w:hAnsi="华文中宋" w:hint="eastAsia"/>
                <w:szCs w:val="21"/>
              </w:rPr>
              <w:t>管子</w:t>
            </w:r>
            <w:r>
              <w:rPr>
                <w:rFonts w:ascii="华文中宋" w:eastAsia="华文中宋" w:hAnsi="华文中宋"/>
                <w:szCs w:val="21"/>
              </w:rPr>
              <w:t>盖</w:t>
            </w:r>
            <w:r>
              <w:rPr>
                <w:rFonts w:ascii="华文中宋" w:eastAsia="华文中宋" w:hAnsi="华文中宋" w:hint="eastAsia"/>
                <w:szCs w:val="21"/>
              </w:rPr>
              <w:t>上</w:t>
            </w:r>
            <w:r>
              <w:rPr>
                <w:rFonts w:ascii="华文中宋" w:eastAsia="华文中宋" w:hAnsi="华文中宋"/>
                <w:szCs w:val="21"/>
              </w:rPr>
              <w:t>盖子储存</w:t>
            </w:r>
            <w:r>
              <w:rPr>
                <w:rFonts w:ascii="华文中宋" w:eastAsia="华文中宋" w:hAnsi="华文中宋" w:hint="eastAsia"/>
                <w:szCs w:val="21"/>
              </w:rPr>
              <w:t>好</w:t>
            </w:r>
            <w:r>
              <w:rPr>
                <w:rFonts w:ascii="华文中宋" w:eastAsia="华文中宋" w:hAnsi="华文中宋"/>
                <w:szCs w:val="21"/>
              </w:rPr>
              <w:t>后最后加</w:t>
            </w:r>
            <w:r>
              <w:rPr>
                <w:rFonts w:ascii="华文中宋" w:eastAsia="华文中宋" w:hAnsi="华文中宋" w:hint="eastAsia"/>
                <w:szCs w:val="21"/>
              </w:rPr>
              <w:t>）：</w:t>
            </w:r>
          </w:p>
          <w:tbl>
            <w:tblPr>
              <w:tblW w:w="72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13"/>
              <w:gridCol w:w="1134"/>
              <w:gridCol w:w="1239"/>
              <w:gridCol w:w="1701"/>
            </w:tblGrid>
            <w:tr w:rsidR="0016167E" w14:paraId="111BCE71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7A48416B" w14:textId="77777777" w:rsidR="0016167E" w:rsidRDefault="00C000FD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 w14:paraId="4102AACB" w14:textId="77777777" w:rsidR="0016167E" w:rsidRDefault="00C000FD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样品管</w:t>
                  </w:r>
                </w:p>
                <w:p w14:paraId="1E5F1094" w14:textId="77777777" w:rsidR="0016167E" w:rsidRDefault="00C000FD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/>
                      <w:szCs w:val="21"/>
                    </w:rPr>
                    <w:t>N+2</w:t>
                  </w: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 w14:paraId="400BC7A5" w14:textId="77777777" w:rsidR="0016167E" w:rsidRDefault="00C000FD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PCR阴性对照</w:t>
                  </w:r>
                </w:p>
              </w:tc>
              <w:tc>
                <w:tcPr>
                  <w:tcW w:w="1701" w:type="dxa"/>
                  <w:vAlign w:val="center"/>
                </w:tcPr>
                <w:p w14:paraId="1EF6E287" w14:textId="77777777" w:rsidR="0016167E" w:rsidRDefault="00C000FD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标准曲线样品管</w:t>
                  </w:r>
                </w:p>
                <w:p w14:paraId="005D29DE" w14:textId="77777777" w:rsidR="0016167E" w:rsidRDefault="00C000FD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 w:rsidR="0016167E" w14:paraId="1BFA9F53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72CB7FA5" w14:textId="77777777" w:rsidR="0016167E" w:rsidRDefault="00C000FD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2×Probe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qPCR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Magic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Mix</w:t>
                  </w:r>
                </w:p>
              </w:tc>
              <w:tc>
                <w:tcPr>
                  <w:tcW w:w="1134" w:type="dxa"/>
                  <w:vAlign w:val="center"/>
                </w:tcPr>
                <w:p w14:paraId="03ECC6CD" w14:textId="77777777" w:rsidR="0016167E" w:rsidRDefault="00C000FD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2D9354B4" w14:textId="77777777" w:rsidR="0016167E" w:rsidRDefault="00C000FD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08255A01" w14:textId="77777777" w:rsidR="0016167E" w:rsidRDefault="00C000FD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</w:tr>
            <w:tr w:rsidR="0016167E" w14:paraId="77FBD89A" w14:textId="77777777">
              <w:trPr>
                <w:trHeight w:val="435"/>
                <w:jc w:val="center"/>
              </w:trPr>
              <w:tc>
                <w:tcPr>
                  <w:tcW w:w="3213" w:type="dxa"/>
                  <w:vAlign w:val="center"/>
                </w:tcPr>
                <w:p w14:paraId="78BEE726" w14:textId="591D2397" w:rsidR="0016167E" w:rsidRDefault="004619C5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鳍型布鲁氏菌</w:t>
                  </w:r>
                  <w:r w:rsidR="00C000FD"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 w:rsidR="00C000FD">
                    <w:rPr>
                      <w:rFonts w:ascii="华文中宋" w:eastAsia="华文中宋" w:hAnsi="华文中宋"/>
                      <w:bCs/>
                      <w:szCs w:val="21"/>
                    </w:rPr>
                    <w:t>PCR</w:t>
                  </w:r>
                </w:p>
                <w:p w14:paraId="4EB69F41" w14:textId="77777777" w:rsidR="0016167E" w:rsidRDefault="00C000FD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引物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-探针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 w14:paraId="4F086398" w14:textId="77777777" w:rsidR="0016167E" w:rsidRDefault="00C000FD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0FE1960A" w14:textId="77777777" w:rsidR="0016167E" w:rsidRDefault="00C000FD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5C45AC9D" w14:textId="77777777" w:rsidR="0016167E" w:rsidRDefault="00C000FD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3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</w:t>
                  </w:r>
                </w:p>
              </w:tc>
            </w:tr>
            <w:tr w:rsidR="0016167E" w14:paraId="4C835AEA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13B1766C" w14:textId="77777777" w:rsidR="0016167E" w:rsidRDefault="00C000FD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N+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个待测DNA样本</w:t>
                  </w:r>
                </w:p>
              </w:tc>
              <w:tc>
                <w:tcPr>
                  <w:tcW w:w="1134" w:type="dxa"/>
                  <w:vAlign w:val="center"/>
                </w:tcPr>
                <w:p w14:paraId="1A18C50F" w14:textId="77777777" w:rsidR="0016167E" w:rsidRDefault="00C000FD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434C904A" w14:textId="77777777" w:rsidR="0016167E" w:rsidRDefault="00C000FD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6B48376E" w14:textId="77777777" w:rsidR="0016167E" w:rsidRDefault="00C000FD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16167E" w14:paraId="55C945E5" w14:textId="77777777">
              <w:trPr>
                <w:trHeight w:val="472"/>
                <w:jc w:val="center"/>
              </w:trPr>
              <w:tc>
                <w:tcPr>
                  <w:tcW w:w="3213" w:type="dxa"/>
                  <w:vAlign w:val="center"/>
                </w:tcPr>
                <w:p w14:paraId="6643A8D5" w14:textId="77777777" w:rsidR="0016167E" w:rsidRDefault="00C000FD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 w14:paraId="4CB0EDD0" w14:textId="77777777" w:rsidR="0016167E" w:rsidRDefault="00C000FD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3AA016C2" w14:textId="77777777" w:rsidR="0016167E" w:rsidRDefault="00C000FD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2A95F448" w14:textId="77777777" w:rsidR="0016167E" w:rsidRDefault="00C000FD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16167E" w14:paraId="5CB58EB2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258B56EE" w14:textId="2D140ECE" w:rsidR="0016167E" w:rsidRDefault="00C000FD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第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步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所得</w:t>
                  </w:r>
                  <w:r w:rsidR="005D1822"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 w:rsidR="005D1822">
                    <w:rPr>
                      <w:rFonts w:ascii="华文中宋" w:eastAsia="华文中宋" w:hAnsi="华文中宋" w:hint="eastAsia"/>
                      <w:szCs w:val="21"/>
                    </w:rPr>
                    <w:t>个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稀释液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（1-6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6D92C226" w14:textId="77777777" w:rsidR="0016167E" w:rsidRDefault="00C000FD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322F15E8" w14:textId="77777777" w:rsidR="0016167E" w:rsidRDefault="00C000FD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5368208C" w14:textId="77777777" w:rsidR="0016167E" w:rsidRDefault="00C000FD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，3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…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3C303BD3" w14:textId="77777777" w:rsidR="0016167E" w:rsidRDefault="00C000FD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盖上</w:t>
            </w:r>
            <w:r>
              <w:rPr>
                <w:rFonts w:ascii="华文中宋" w:eastAsia="华文中宋" w:hAnsi="华文中宋"/>
                <w:szCs w:val="21"/>
              </w:rPr>
              <w:t>盖子后</w:t>
            </w:r>
            <w:r>
              <w:rPr>
                <w:rFonts w:ascii="华文中宋" w:eastAsia="华文中宋" w:hAnsi="华文中宋" w:hint="eastAsia"/>
                <w:szCs w:val="21"/>
              </w:rPr>
              <w:t>上机，按下面参数进行PCR：</w:t>
            </w:r>
          </w:p>
          <w:tbl>
            <w:tblPr>
              <w:tblW w:w="697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4"/>
              <w:gridCol w:w="1168"/>
              <w:gridCol w:w="3477"/>
            </w:tblGrid>
            <w:tr w:rsidR="0016167E" w14:paraId="5A532367" w14:textId="77777777" w:rsidTr="005D1822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2173DC7B" w14:textId="77777777" w:rsidR="0016167E" w:rsidRDefault="00C000FD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lastRenderedPageBreak/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74DE1174" w14:textId="77777777" w:rsidR="0016167E" w:rsidRDefault="00C000FD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477" w:type="dxa"/>
                  <w:tcBorders>
                    <w:bottom w:val="single" w:sz="4" w:space="0" w:color="auto"/>
                  </w:tcBorders>
                  <w:vAlign w:val="center"/>
                </w:tcPr>
                <w:p w14:paraId="065086E1" w14:textId="77777777" w:rsidR="0016167E" w:rsidRDefault="00C000FD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时间</w:t>
                  </w:r>
                </w:p>
              </w:tc>
            </w:tr>
            <w:tr w:rsidR="0016167E" w14:paraId="3D236FC9" w14:textId="77777777" w:rsidTr="005D1822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42821310" w14:textId="77777777" w:rsidR="0016167E" w:rsidRDefault="00C000FD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13223531" w14:textId="6B7161CE" w:rsidR="0016167E" w:rsidRDefault="00C000FD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9</w:t>
                  </w:r>
                  <w:r w:rsidR="007D5F6B">
                    <w:rPr>
                      <w:rFonts w:ascii="华文中宋" w:eastAsia="华文中宋" w:hAnsi="华文中宋"/>
                      <w:szCs w:val="21"/>
                    </w:rPr>
                    <w:t>5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℃</w:t>
                  </w:r>
                </w:p>
              </w:tc>
              <w:tc>
                <w:tcPr>
                  <w:tcW w:w="3477" w:type="dxa"/>
                  <w:tcBorders>
                    <w:bottom w:val="single" w:sz="4" w:space="0" w:color="auto"/>
                  </w:tcBorders>
                  <w:vAlign w:val="center"/>
                </w:tcPr>
                <w:p w14:paraId="225F4D41" w14:textId="184E6782" w:rsidR="0016167E" w:rsidRDefault="000C173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5</w:t>
                  </w:r>
                  <w:r w:rsidR="00C000FD">
                    <w:rPr>
                      <w:rFonts w:ascii="华文中宋" w:eastAsia="华文中宋" w:hAnsi="华文中宋"/>
                      <w:szCs w:val="21"/>
                    </w:rPr>
                    <w:t xml:space="preserve"> min</w:t>
                  </w:r>
                </w:p>
              </w:tc>
            </w:tr>
            <w:tr w:rsidR="0016167E" w14:paraId="6A0BED2F" w14:textId="77777777" w:rsidTr="005D1822"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13843C34" w14:textId="77777777" w:rsidR="0016167E" w:rsidRDefault="00C000FD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PCR反应</w:t>
                  </w:r>
                </w:p>
                <w:p w14:paraId="5306439F" w14:textId="3D5DD2EB" w:rsidR="0016167E" w:rsidRDefault="00C000FD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4</w:t>
                  </w:r>
                  <w:r w:rsidR="007D5F6B">
                    <w:rPr>
                      <w:rFonts w:ascii="华文中宋" w:eastAsia="华文中宋" w:hAnsi="华文中宋"/>
                      <w:szCs w:val="21"/>
                    </w:rPr>
                    <w:t>0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</w:tcBorders>
                  <w:vAlign w:val="center"/>
                </w:tcPr>
                <w:p w14:paraId="325D1576" w14:textId="6B111084" w:rsidR="0016167E" w:rsidRDefault="00C000FD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</w:t>
                  </w:r>
                  <w:r w:rsidR="007D5F6B">
                    <w:rPr>
                      <w:rFonts w:ascii="华文中宋" w:eastAsia="华文中宋" w:hAnsi="华文中宋"/>
                      <w:szCs w:val="21"/>
                    </w:rPr>
                    <w:t>5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℃</w:t>
                  </w:r>
                </w:p>
              </w:tc>
              <w:tc>
                <w:tcPr>
                  <w:tcW w:w="3477" w:type="dxa"/>
                  <w:tcBorders>
                    <w:top w:val="single" w:sz="4" w:space="0" w:color="auto"/>
                  </w:tcBorders>
                  <w:vAlign w:val="center"/>
                </w:tcPr>
                <w:p w14:paraId="380D1C85" w14:textId="08B39ADB" w:rsidR="0016167E" w:rsidRDefault="007D5F6B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1</w:t>
                  </w:r>
                  <w:r w:rsidR="0082520E">
                    <w:rPr>
                      <w:rFonts w:ascii="华文中宋" w:eastAsia="华文中宋" w:hAnsi="华文中宋"/>
                      <w:szCs w:val="21"/>
                    </w:rPr>
                    <w:t xml:space="preserve">5 </w:t>
                  </w:r>
                  <w:r w:rsidR="00C000FD">
                    <w:rPr>
                      <w:rFonts w:ascii="华文中宋" w:eastAsia="华文中宋" w:hAnsi="华文中宋" w:hint="eastAsia"/>
                      <w:szCs w:val="21"/>
                    </w:rPr>
                    <w:t>sec</w:t>
                  </w:r>
                </w:p>
              </w:tc>
            </w:tr>
            <w:tr w:rsidR="0016167E" w14:paraId="73E47E09" w14:textId="77777777" w:rsidTr="005D1822">
              <w:trPr>
                <w:trHeight w:val="535"/>
                <w:jc w:val="center"/>
              </w:trPr>
              <w:tc>
                <w:tcPr>
                  <w:tcW w:w="2334" w:type="dxa"/>
                  <w:vMerge/>
                  <w:shd w:val="clear" w:color="auto" w:fill="auto"/>
                  <w:vAlign w:val="center"/>
                </w:tcPr>
                <w:p w14:paraId="6697203A" w14:textId="77777777" w:rsidR="0016167E" w:rsidRDefault="0016167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14:paraId="4EBC5073" w14:textId="1A5CC5D8" w:rsidR="0016167E" w:rsidRDefault="007D5F6B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54</w:t>
                  </w:r>
                  <w:r w:rsidR="00C000FD">
                    <w:rPr>
                      <w:rFonts w:ascii="华文中宋" w:eastAsia="华文中宋" w:hAnsi="华文中宋" w:hint="eastAsia"/>
                      <w:szCs w:val="21"/>
                    </w:rPr>
                    <w:t>℃</w:t>
                  </w:r>
                </w:p>
              </w:tc>
              <w:tc>
                <w:tcPr>
                  <w:tcW w:w="3477" w:type="dxa"/>
                  <w:vAlign w:val="center"/>
                </w:tcPr>
                <w:p w14:paraId="29671D87" w14:textId="0FACDE37" w:rsidR="0016167E" w:rsidRDefault="007D5F6B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 w:rsidR="0082520E">
                    <w:rPr>
                      <w:rFonts w:ascii="华文中宋" w:eastAsia="华文中宋" w:hAnsi="华文中宋"/>
                      <w:szCs w:val="21"/>
                    </w:rPr>
                    <w:t>0</w:t>
                  </w:r>
                  <w:r w:rsidR="00C000FD"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 w:rsidR="00C000FD">
                    <w:rPr>
                      <w:rFonts w:ascii="华文中宋" w:eastAsia="华文中宋" w:hAnsi="华文中宋"/>
                      <w:szCs w:val="21"/>
                    </w:rPr>
                    <w:t>sec</w:t>
                  </w:r>
                  <w:r w:rsidR="00C000FD">
                    <w:rPr>
                      <w:rFonts w:ascii="华文中宋" w:eastAsia="华文中宋" w:hAnsi="华文中宋" w:hint="eastAsia"/>
                      <w:szCs w:val="21"/>
                    </w:rPr>
                    <w:t>（采集</w:t>
                  </w:r>
                  <w:r w:rsidR="00C000FD">
                    <w:rPr>
                      <w:rFonts w:ascii="华文中宋" w:eastAsia="华文中宋" w:hAnsi="华文中宋"/>
                      <w:szCs w:val="21"/>
                    </w:rPr>
                    <w:t>FAM通道的荧光信号</w:t>
                  </w:r>
                  <w:r w:rsidR="00C000FD">
                    <w:rPr>
                      <w:rFonts w:ascii="华文中宋" w:eastAsia="华文中宋" w:hAnsi="华文中宋" w:hint="eastAsia"/>
                      <w:szCs w:val="21"/>
                    </w:rPr>
                    <w:t>，设置</w:t>
                  </w:r>
                  <w:r w:rsidR="005D1822">
                    <w:rPr>
                      <w:rFonts w:ascii="华文中宋" w:eastAsia="华文中宋" w:hAnsi="华文中宋" w:hint="eastAsia"/>
                      <w:szCs w:val="21"/>
                    </w:rPr>
                    <w:t>TAMRA</w:t>
                  </w:r>
                  <w:r w:rsidR="00C000FD">
                    <w:rPr>
                      <w:rFonts w:ascii="华文中宋" w:eastAsia="华文中宋" w:hAnsi="华文中宋" w:hint="eastAsia"/>
                      <w:szCs w:val="21"/>
                    </w:rPr>
                    <w:t>为淬灭基团）</w:t>
                  </w:r>
                </w:p>
              </w:tc>
            </w:tr>
          </w:tbl>
          <w:p w14:paraId="1FC40FBD" w14:textId="77777777" w:rsidR="0016167E" w:rsidRDefault="00C000FD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五</w:t>
            </w:r>
            <w:r>
              <w:rPr>
                <w:rFonts w:ascii="华文中宋" w:eastAsia="华文中宋" w:hAnsi="华文中宋"/>
                <w:b/>
                <w:szCs w:val="21"/>
              </w:rPr>
              <w:t>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数据处理</w:t>
            </w:r>
          </w:p>
          <w:p w14:paraId="3F9C91DD" w14:textId="77777777" w:rsidR="0016167E" w:rsidRDefault="00C000FD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如果把本试剂盒用于定量检测，则以阳性对照浓度的log值为横轴，以Ct值为纵轴，绘制标准曲线。再以待测样品的Ct值从标准</w:t>
            </w:r>
            <w:r>
              <w:rPr>
                <w:rFonts w:ascii="华文中宋" w:eastAsia="华文中宋" w:hAnsi="华文中宋"/>
                <w:szCs w:val="21"/>
              </w:rPr>
              <w:t>曲线</w:t>
            </w:r>
            <w:r>
              <w:rPr>
                <w:rFonts w:ascii="华文中宋" w:eastAsia="华文中宋" w:hAnsi="华文中宋" w:hint="eastAsia"/>
                <w:szCs w:val="21"/>
              </w:rPr>
              <w:t>上推算出样品DNA浓度的log值，</w:t>
            </w:r>
            <w:r>
              <w:rPr>
                <w:rFonts w:ascii="华文中宋" w:eastAsia="华文中宋" w:hAnsi="华文中宋"/>
                <w:szCs w:val="21"/>
              </w:rPr>
              <w:t>再</w:t>
            </w:r>
            <w:r>
              <w:rPr>
                <w:rFonts w:ascii="华文中宋" w:eastAsia="华文中宋" w:hAnsi="华文中宋" w:hint="eastAsia"/>
                <w:szCs w:val="21"/>
              </w:rPr>
              <w:t>推算</w:t>
            </w:r>
            <w:r>
              <w:rPr>
                <w:rFonts w:ascii="华文中宋" w:eastAsia="华文中宋" w:hAnsi="华文中宋"/>
                <w:szCs w:val="21"/>
              </w:rPr>
              <w:t>出其浓度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74949AB5" w14:textId="1BCC60C2" w:rsidR="0016167E" w:rsidRPr="00143E5C" w:rsidRDefault="00C000FD" w:rsidP="00143E5C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如果把本试剂盒用于定性检测，只判断阳性或阴性，则阴性对照必须无Ct</w:t>
            </w:r>
            <w:r w:rsidR="00143E5C">
              <w:rPr>
                <w:rFonts w:ascii="华文中宋" w:eastAsia="华文中宋" w:hAnsi="华文中宋" w:hint="eastAsia"/>
                <w:szCs w:val="21"/>
              </w:rPr>
              <w:t>或Ct必须大于或等于4</w:t>
            </w:r>
            <w:r w:rsidR="00143E5C"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。阳性对照必须有荧光对数增长，有典型扩增曲线，Ct值应该小于或等于</w:t>
            </w:r>
            <w:r w:rsidR="00143E5C">
              <w:rPr>
                <w:rFonts w:ascii="华文中宋" w:eastAsia="华文中宋" w:hAnsi="华文中宋"/>
                <w:szCs w:val="21"/>
              </w:rPr>
              <w:t>40</w:t>
            </w:r>
            <w:r>
              <w:rPr>
                <w:rFonts w:ascii="华文中宋" w:eastAsia="华文中宋" w:hAnsi="华文中宋" w:hint="eastAsia"/>
                <w:szCs w:val="21"/>
              </w:rPr>
              <w:t>，否则实验无效。如果实验有效，则分析待测样品，如果无Ct</w:t>
            </w:r>
            <w:r w:rsidR="00143E5C">
              <w:rPr>
                <w:rFonts w:ascii="华文中宋" w:eastAsia="华文中宋" w:hAnsi="华文中宋" w:hint="eastAsia"/>
                <w:szCs w:val="21"/>
              </w:rPr>
              <w:t>或者Ct大于或等于4</w:t>
            </w:r>
            <w:r w:rsidR="00143E5C">
              <w:rPr>
                <w:rFonts w:ascii="华文中宋" w:eastAsia="华文中宋" w:hAnsi="华文中宋"/>
                <w:szCs w:val="21"/>
              </w:rPr>
              <w:t>0</w:t>
            </w:r>
            <w:r w:rsidR="00143E5C">
              <w:rPr>
                <w:rFonts w:ascii="华文中宋" w:eastAsia="华文中宋" w:hAnsi="华文中宋" w:hint="eastAsia"/>
                <w:szCs w:val="21"/>
              </w:rPr>
              <w:t>判</w:t>
            </w:r>
            <w:r w:rsidRPr="00143E5C">
              <w:rPr>
                <w:rFonts w:ascii="华文中宋" w:eastAsia="华文中宋" w:hAnsi="华文中宋" w:hint="eastAsia"/>
                <w:szCs w:val="21"/>
              </w:rPr>
              <w:t>为阴性，如果Ct小于</w:t>
            </w:r>
            <w:r w:rsidR="00143E5C">
              <w:rPr>
                <w:rFonts w:ascii="华文中宋" w:eastAsia="华文中宋" w:hAnsi="华文中宋"/>
                <w:szCs w:val="21"/>
              </w:rPr>
              <w:t>40</w:t>
            </w:r>
            <w:r w:rsidRPr="00143E5C">
              <w:rPr>
                <w:rFonts w:ascii="华文中宋" w:eastAsia="华文中宋" w:hAnsi="华文中宋" w:hint="eastAsia"/>
                <w:szCs w:val="21"/>
              </w:rPr>
              <w:t>则</w:t>
            </w:r>
            <w:r w:rsidR="00143E5C">
              <w:rPr>
                <w:rFonts w:ascii="华文中宋" w:eastAsia="华文中宋" w:hAnsi="华文中宋" w:hint="eastAsia"/>
                <w:szCs w:val="21"/>
              </w:rPr>
              <w:t>判</w:t>
            </w:r>
            <w:r w:rsidRPr="00143E5C">
              <w:rPr>
                <w:rFonts w:ascii="华文中宋" w:eastAsia="华文中宋" w:hAnsi="华文中宋" w:hint="eastAsia"/>
                <w:szCs w:val="21"/>
              </w:rPr>
              <w:t>为阳性。</w:t>
            </w:r>
          </w:p>
        </w:tc>
      </w:tr>
      <w:tr w:rsidR="0016167E" w14:paraId="2510776D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660"/>
          <w:jc w:val="center"/>
        </w:trPr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14:paraId="0F175446" w14:textId="77777777" w:rsidR="0016167E" w:rsidRDefault="00C000FD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关联产品</w:t>
            </w:r>
          </w:p>
        </w:tc>
        <w:tc>
          <w:tcPr>
            <w:tcW w:w="7548" w:type="dxa"/>
            <w:gridSpan w:val="2"/>
            <w:tcBorders>
              <w:bottom w:val="single" w:sz="4" w:space="0" w:color="auto"/>
            </w:tcBorders>
            <w:vAlign w:val="center"/>
          </w:tcPr>
          <w:p w14:paraId="0D08C8EA" w14:textId="527C8FBB" w:rsidR="0016167E" w:rsidRDefault="004619C5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鳍型布鲁氏菌</w:t>
            </w:r>
            <w:r w:rsidR="00C000FD">
              <w:rPr>
                <w:rFonts w:ascii="华文中宋" w:eastAsia="华文中宋" w:hAnsi="华文中宋" w:hint="eastAsia"/>
                <w:szCs w:val="21"/>
              </w:rPr>
              <w:t>荧光及可视化LAMP检测</w:t>
            </w:r>
            <w:r w:rsidR="00C000FD">
              <w:rPr>
                <w:rFonts w:ascii="华文中宋" w:eastAsia="华文中宋" w:hAnsi="华文中宋"/>
                <w:szCs w:val="21"/>
              </w:rPr>
              <w:t>试剂盒</w:t>
            </w:r>
          </w:p>
        </w:tc>
      </w:tr>
    </w:tbl>
    <w:p w14:paraId="03C24FD7" w14:textId="0D4C3166" w:rsidR="0016167E" w:rsidRDefault="0082520E">
      <w:pPr>
        <w:ind w:right="420"/>
        <w:jc w:val="right"/>
        <w:rPr>
          <w:rFonts w:ascii="华文中宋" w:eastAsia="华文中宋" w:hAnsi="华文中宋"/>
          <w:sz w:val="10"/>
          <w:szCs w:val="10"/>
        </w:rPr>
      </w:pPr>
      <w:r>
        <w:rPr>
          <w:rFonts w:ascii="华文中宋" w:eastAsia="华文中宋" w:hAnsi="华文中宋"/>
          <w:sz w:val="10"/>
          <w:szCs w:val="10"/>
        </w:rPr>
        <w:t>20220322fn</w:t>
      </w:r>
    </w:p>
    <w:sectPr w:rsidR="0016167E">
      <w:headerReference w:type="default" r:id="rId10"/>
      <w:pgSz w:w="11906" w:h="16838"/>
      <w:pgMar w:top="1090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04573" w14:textId="77777777" w:rsidR="001B3E12" w:rsidRDefault="001B3E12">
      <w:r>
        <w:separator/>
      </w:r>
    </w:p>
  </w:endnote>
  <w:endnote w:type="continuationSeparator" w:id="0">
    <w:p w14:paraId="05F93897" w14:textId="77777777" w:rsidR="001B3E12" w:rsidRDefault="001B3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AAFBF" w14:textId="77777777" w:rsidR="001B3E12" w:rsidRDefault="001B3E12">
      <w:r>
        <w:separator/>
      </w:r>
    </w:p>
  </w:footnote>
  <w:footnote w:type="continuationSeparator" w:id="0">
    <w:p w14:paraId="72325E1C" w14:textId="77777777" w:rsidR="001B3E12" w:rsidRDefault="001B3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E9DDA" w14:textId="77777777" w:rsidR="0016167E" w:rsidRDefault="0016167E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B8C"/>
    <w:multiLevelType w:val="multilevel"/>
    <w:tmpl w:val="011C3B8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87C0CC5"/>
    <w:multiLevelType w:val="multilevel"/>
    <w:tmpl w:val="487C0CC5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338727189">
    <w:abstractNumId w:val="0"/>
  </w:num>
  <w:num w:numId="2" w16cid:durableId="1730113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8CE"/>
    <w:rsid w:val="0000053A"/>
    <w:rsid w:val="00004A5B"/>
    <w:rsid w:val="00005B49"/>
    <w:rsid w:val="00011212"/>
    <w:rsid w:val="000115B5"/>
    <w:rsid w:val="0002325C"/>
    <w:rsid w:val="00031D35"/>
    <w:rsid w:val="00037987"/>
    <w:rsid w:val="0004468C"/>
    <w:rsid w:val="000447BE"/>
    <w:rsid w:val="0005366E"/>
    <w:rsid w:val="00055C61"/>
    <w:rsid w:val="00056B30"/>
    <w:rsid w:val="00056D53"/>
    <w:rsid w:val="00060CFD"/>
    <w:rsid w:val="00062820"/>
    <w:rsid w:val="00071F4A"/>
    <w:rsid w:val="00076507"/>
    <w:rsid w:val="000806EB"/>
    <w:rsid w:val="000849D7"/>
    <w:rsid w:val="000859AB"/>
    <w:rsid w:val="00087028"/>
    <w:rsid w:val="00096403"/>
    <w:rsid w:val="00097C4E"/>
    <w:rsid w:val="000A26D0"/>
    <w:rsid w:val="000A2EAA"/>
    <w:rsid w:val="000B18E1"/>
    <w:rsid w:val="000B24DB"/>
    <w:rsid w:val="000B3A0D"/>
    <w:rsid w:val="000B60F8"/>
    <w:rsid w:val="000C173A"/>
    <w:rsid w:val="000C7A90"/>
    <w:rsid w:val="000D49A3"/>
    <w:rsid w:val="000E5E07"/>
    <w:rsid w:val="000F1455"/>
    <w:rsid w:val="000F6F81"/>
    <w:rsid w:val="00103905"/>
    <w:rsid w:val="00103DCB"/>
    <w:rsid w:val="00105CF0"/>
    <w:rsid w:val="00107F31"/>
    <w:rsid w:val="00111B7C"/>
    <w:rsid w:val="0012511B"/>
    <w:rsid w:val="00133A04"/>
    <w:rsid w:val="0013442A"/>
    <w:rsid w:val="001348AE"/>
    <w:rsid w:val="00140988"/>
    <w:rsid w:val="00143B74"/>
    <w:rsid w:val="00143E5C"/>
    <w:rsid w:val="001540D8"/>
    <w:rsid w:val="00156067"/>
    <w:rsid w:val="0016167E"/>
    <w:rsid w:val="00175E72"/>
    <w:rsid w:val="00184212"/>
    <w:rsid w:val="00190BED"/>
    <w:rsid w:val="0019381C"/>
    <w:rsid w:val="001938CE"/>
    <w:rsid w:val="00193FAB"/>
    <w:rsid w:val="001A2CC1"/>
    <w:rsid w:val="001B14BB"/>
    <w:rsid w:val="001B1E13"/>
    <w:rsid w:val="001B2DCF"/>
    <w:rsid w:val="001B31C2"/>
    <w:rsid w:val="001B3E12"/>
    <w:rsid w:val="001D299C"/>
    <w:rsid w:val="001E0CB0"/>
    <w:rsid w:val="001E23C7"/>
    <w:rsid w:val="001E5552"/>
    <w:rsid w:val="001F0584"/>
    <w:rsid w:val="001F18CF"/>
    <w:rsid w:val="001F4278"/>
    <w:rsid w:val="00207233"/>
    <w:rsid w:val="00210D0B"/>
    <w:rsid w:val="002121C8"/>
    <w:rsid w:val="00215D47"/>
    <w:rsid w:val="00221FE5"/>
    <w:rsid w:val="00230FA8"/>
    <w:rsid w:val="0023348D"/>
    <w:rsid w:val="0023752E"/>
    <w:rsid w:val="00244623"/>
    <w:rsid w:val="00244EC2"/>
    <w:rsid w:val="00246EAB"/>
    <w:rsid w:val="00256DD3"/>
    <w:rsid w:val="002611E5"/>
    <w:rsid w:val="0026290E"/>
    <w:rsid w:val="002719AA"/>
    <w:rsid w:val="00281745"/>
    <w:rsid w:val="00282664"/>
    <w:rsid w:val="00290059"/>
    <w:rsid w:val="002926C4"/>
    <w:rsid w:val="00296B98"/>
    <w:rsid w:val="002A0B04"/>
    <w:rsid w:val="002A1B86"/>
    <w:rsid w:val="002A7CDE"/>
    <w:rsid w:val="002B12F2"/>
    <w:rsid w:val="002B2EF4"/>
    <w:rsid w:val="002B3538"/>
    <w:rsid w:val="002B427C"/>
    <w:rsid w:val="002C20CA"/>
    <w:rsid w:val="002C5BE2"/>
    <w:rsid w:val="002E6103"/>
    <w:rsid w:val="002E6827"/>
    <w:rsid w:val="00305E65"/>
    <w:rsid w:val="00311465"/>
    <w:rsid w:val="0031177F"/>
    <w:rsid w:val="00346581"/>
    <w:rsid w:val="003474D9"/>
    <w:rsid w:val="00356E72"/>
    <w:rsid w:val="0037126A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D596C"/>
    <w:rsid w:val="003E7C06"/>
    <w:rsid w:val="003F1D01"/>
    <w:rsid w:val="003F77F7"/>
    <w:rsid w:val="00402B12"/>
    <w:rsid w:val="00403749"/>
    <w:rsid w:val="0040644E"/>
    <w:rsid w:val="00407B25"/>
    <w:rsid w:val="00407DCE"/>
    <w:rsid w:val="00415152"/>
    <w:rsid w:val="00415201"/>
    <w:rsid w:val="00422783"/>
    <w:rsid w:val="00437ECE"/>
    <w:rsid w:val="00444D60"/>
    <w:rsid w:val="00447D28"/>
    <w:rsid w:val="004619C5"/>
    <w:rsid w:val="0048075F"/>
    <w:rsid w:val="00484133"/>
    <w:rsid w:val="004847ED"/>
    <w:rsid w:val="004903AC"/>
    <w:rsid w:val="00491A67"/>
    <w:rsid w:val="004A39D2"/>
    <w:rsid w:val="004A5073"/>
    <w:rsid w:val="004B5088"/>
    <w:rsid w:val="004C6746"/>
    <w:rsid w:val="004D1CBC"/>
    <w:rsid w:val="004E2662"/>
    <w:rsid w:val="004E4B47"/>
    <w:rsid w:val="004E7175"/>
    <w:rsid w:val="004F5614"/>
    <w:rsid w:val="00500D41"/>
    <w:rsid w:val="00516AA3"/>
    <w:rsid w:val="00523352"/>
    <w:rsid w:val="0052608A"/>
    <w:rsid w:val="005327E6"/>
    <w:rsid w:val="0054048E"/>
    <w:rsid w:val="00540E71"/>
    <w:rsid w:val="005459CD"/>
    <w:rsid w:val="00546C76"/>
    <w:rsid w:val="00550BA7"/>
    <w:rsid w:val="00557B94"/>
    <w:rsid w:val="005609DA"/>
    <w:rsid w:val="005724EB"/>
    <w:rsid w:val="00577F45"/>
    <w:rsid w:val="00585790"/>
    <w:rsid w:val="0058631C"/>
    <w:rsid w:val="00595929"/>
    <w:rsid w:val="005A741B"/>
    <w:rsid w:val="005B4FB6"/>
    <w:rsid w:val="005B5BBD"/>
    <w:rsid w:val="005B7912"/>
    <w:rsid w:val="005C4098"/>
    <w:rsid w:val="005C606B"/>
    <w:rsid w:val="005C7175"/>
    <w:rsid w:val="005D1822"/>
    <w:rsid w:val="005D3D05"/>
    <w:rsid w:val="005D524E"/>
    <w:rsid w:val="005E447C"/>
    <w:rsid w:val="005E55F6"/>
    <w:rsid w:val="005E6D1F"/>
    <w:rsid w:val="005F0900"/>
    <w:rsid w:val="005F2E7C"/>
    <w:rsid w:val="00603AD7"/>
    <w:rsid w:val="00616479"/>
    <w:rsid w:val="006206AE"/>
    <w:rsid w:val="0062482A"/>
    <w:rsid w:val="0062541F"/>
    <w:rsid w:val="00640370"/>
    <w:rsid w:val="00646B4F"/>
    <w:rsid w:val="00646B6A"/>
    <w:rsid w:val="006510AA"/>
    <w:rsid w:val="006532F7"/>
    <w:rsid w:val="00657D14"/>
    <w:rsid w:val="0066297B"/>
    <w:rsid w:val="00663054"/>
    <w:rsid w:val="00676152"/>
    <w:rsid w:val="00682B2C"/>
    <w:rsid w:val="00687FA7"/>
    <w:rsid w:val="006943A3"/>
    <w:rsid w:val="00696CDF"/>
    <w:rsid w:val="006A4C13"/>
    <w:rsid w:val="006B03DF"/>
    <w:rsid w:val="006B1142"/>
    <w:rsid w:val="006C3807"/>
    <w:rsid w:val="006C67C8"/>
    <w:rsid w:val="006D1583"/>
    <w:rsid w:val="006D2CD9"/>
    <w:rsid w:val="006E1EDE"/>
    <w:rsid w:val="006E2E9C"/>
    <w:rsid w:val="006F4797"/>
    <w:rsid w:val="006F62E1"/>
    <w:rsid w:val="006F6B20"/>
    <w:rsid w:val="007002AA"/>
    <w:rsid w:val="00700910"/>
    <w:rsid w:val="0070310B"/>
    <w:rsid w:val="00703200"/>
    <w:rsid w:val="007101C2"/>
    <w:rsid w:val="00721A60"/>
    <w:rsid w:val="00723E17"/>
    <w:rsid w:val="00724ABA"/>
    <w:rsid w:val="00726AF4"/>
    <w:rsid w:val="007277C1"/>
    <w:rsid w:val="007321D9"/>
    <w:rsid w:val="00734731"/>
    <w:rsid w:val="00737721"/>
    <w:rsid w:val="00750224"/>
    <w:rsid w:val="00756FC2"/>
    <w:rsid w:val="00757919"/>
    <w:rsid w:val="00763E99"/>
    <w:rsid w:val="00767B90"/>
    <w:rsid w:val="00770740"/>
    <w:rsid w:val="00786ECD"/>
    <w:rsid w:val="0078772A"/>
    <w:rsid w:val="007910DA"/>
    <w:rsid w:val="007962E4"/>
    <w:rsid w:val="0079713E"/>
    <w:rsid w:val="007A0040"/>
    <w:rsid w:val="007A12EF"/>
    <w:rsid w:val="007A2D4A"/>
    <w:rsid w:val="007A4E7A"/>
    <w:rsid w:val="007A6515"/>
    <w:rsid w:val="007B4A17"/>
    <w:rsid w:val="007B4F93"/>
    <w:rsid w:val="007D5F6B"/>
    <w:rsid w:val="007D6039"/>
    <w:rsid w:val="007D7839"/>
    <w:rsid w:val="007E0208"/>
    <w:rsid w:val="007E0F35"/>
    <w:rsid w:val="007E16C1"/>
    <w:rsid w:val="007E4BF9"/>
    <w:rsid w:val="007F25F3"/>
    <w:rsid w:val="007F6F6A"/>
    <w:rsid w:val="007F72BD"/>
    <w:rsid w:val="00813511"/>
    <w:rsid w:val="00815BBB"/>
    <w:rsid w:val="008209C3"/>
    <w:rsid w:val="00822A73"/>
    <w:rsid w:val="008232B5"/>
    <w:rsid w:val="0082520E"/>
    <w:rsid w:val="0082771C"/>
    <w:rsid w:val="00833483"/>
    <w:rsid w:val="00852FA9"/>
    <w:rsid w:val="008601BC"/>
    <w:rsid w:val="00872B6D"/>
    <w:rsid w:val="0087482D"/>
    <w:rsid w:val="00884833"/>
    <w:rsid w:val="008A6D89"/>
    <w:rsid w:val="008B12E9"/>
    <w:rsid w:val="008B26CD"/>
    <w:rsid w:val="008C4AC4"/>
    <w:rsid w:val="008E29EF"/>
    <w:rsid w:val="008E7377"/>
    <w:rsid w:val="008F760B"/>
    <w:rsid w:val="008F7D47"/>
    <w:rsid w:val="0090161F"/>
    <w:rsid w:val="009276E6"/>
    <w:rsid w:val="00931BC6"/>
    <w:rsid w:val="00934E49"/>
    <w:rsid w:val="0093660D"/>
    <w:rsid w:val="00957127"/>
    <w:rsid w:val="009577C3"/>
    <w:rsid w:val="0097688F"/>
    <w:rsid w:val="00982F7A"/>
    <w:rsid w:val="00983671"/>
    <w:rsid w:val="0098559D"/>
    <w:rsid w:val="00987046"/>
    <w:rsid w:val="00991A3A"/>
    <w:rsid w:val="00996B5F"/>
    <w:rsid w:val="009A0A5F"/>
    <w:rsid w:val="009B0401"/>
    <w:rsid w:val="009B062F"/>
    <w:rsid w:val="009B255C"/>
    <w:rsid w:val="009B3E41"/>
    <w:rsid w:val="009B553C"/>
    <w:rsid w:val="009B60C8"/>
    <w:rsid w:val="009D7AF6"/>
    <w:rsid w:val="009E0BAE"/>
    <w:rsid w:val="00A0255D"/>
    <w:rsid w:val="00A062A1"/>
    <w:rsid w:val="00A17925"/>
    <w:rsid w:val="00A17EDB"/>
    <w:rsid w:val="00A32BD0"/>
    <w:rsid w:val="00A32E7E"/>
    <w:rsid w:val="00A3404C"/>
    <w:rsid w:val="00A44E49"/>
    <w:rsid w:val="00A50741"/>
    <w:rsid w:val="00A51C23"/>
    <w:rsid w:val="00A5297A"/>
    <w:rsid w:val="00A5417B"/>
    <w:rsid w:val="00A57CBE"/>
    <w:rsid w:val="00A61B69"/>
    <w:rsid w:val="00A728E1"/>
    <w:rsid w:val="00A774D6"/>
    <w:rsid w:val="00A81EC7"/>
    <w:rsid w:val="00AA4A48"/>
    <w:rsid w:val="00AA6B8F"/>
    <w:rsid w:val="00AB55A9"/>
    <w:rsid w:val="00AD66DB"/>
    <w:rsid w:val="00AF1F58"/>
    <w:rsid w:val="00AF7DF9"/>
    <w:rsid w:val="00B035C5"/>
    <w:rsid w:val="00B139CC"/>
    <w:rsid w:val="00B33B5E"/>
    <w:rsid w:val="00B34193"/>
    <w:rsid w:val="00B579FF"/>
    <w:rsid w:val="00B619A8"/>
    <w:rsid w:val="00B66DE4"/>
    <w:rsid w:val="00B81E6C"/>
    <w:rsid w:val="00B9263B"/>
    <w:rsid w:val="00BB5176"/>
    <w:rsid w:val="00BD08EC"/>
    <w:rsid w:val="00BD3AE7"/>
    <w:rsid w:val="00BD4810"/>
    <w:rsid w:val="00BD50C6"/>
    <w:rsid w:val="00BD6219"/>
    <w:rsid w:val="00BE0CE7"/>
    <w:rsid w:val="00BE12EE"/>
    <w:rsid w:val="00BE493A"/>
    <w:rsid w:val="00BE5E78"/>
    <w:rsid w:val="00BE78D8"/>
    <w:rsid w:val="00BF07C0"/>
    <w:rsid w:val="00C000FD"/>
    <w:rsid w:val="00C13988"/>
    <w:rsid w:val="00C27054"/>
    <w:rsid w:val="00C27F2B"/>
    <w:rsid w:val="00C31F5F"/>
    <w:rsid w:val="00C31F77"/>
    <w:rsid w:val="00C3350C"/>
    <w:rsid w:val="00C34FD3"/>
    <w:rsid w:val="00C42E9A"/>
    <w:rsid w:val="00C526F5"/>
    <w:rsid w:val="00C529A9"/>
    <w:rsid w:val="00C54C55"/>
    <w:rsid w:val="00C55306"/>
    <w:rsid w:val="00C709D5"/>
    <w:rsid w:val="00C71144"/>
    <w:rsid w:val="00C72259"/>
    <w:rsid w:val="00C7755B"/>
    <w:rsid w:val="00C829BA"/>
    <w:rsid w:val="00C946BB"/>
    <w:rsid w:val="00C975D4"/>
    <w:rsid w:val="00CA3B71"/>
    <w:rsid w:val="00CB4C6A"/>
    <w:rsid w:val="00CE14B4"/>
    <w:rsid w:val="00CF1051"/>
    <w:rsid w:val="00D0247D"/>
    <w:rsid w:val="00D12DB4"/>
    <w:rsid w:val="00D207FE"/>
    <w:rsid w:val="00D21CB8"/>
    <w:rsid w:val="00D401E5"/>
    <w:rsid w:val="00D468E1"/>
    <w:rsid w:val="00D57305"/>
    <w:rsid w:val="00D619C9"/>
    <w:rsid w:val="00D7053F"/>
    <w:rsid w:val="00D912E4"/>
    <w:rsid w:val="00D977C1"/>
    <w:rsid w:val="00D97B47"/>
    <w:rsid w:val="00DA19EA"/>
    <w:rsid w:val="00DB70EE"/>
    <w:rsid w:val="00DD13FD"/>
    <w:rsid w:val="00DD4221"/>
    <w:rsid w:val="00DD5621"/>
    <w:rsid w:val="00DE2700"/>
    <w:rsid w:val="00DE420F"/>
    <w:rsid w:val="00DF39D3"/>
    <w:rsid w:val="00E05012"/>
    <w:rsid w:val="00E103AC"/>
    <w:rsid w:val="00E117B0"/>
    <w:rsid w:val="00E13291"/>
    <w:rsid w:val="00E14E8A"/>
    <w:rsid w:val="00E14F4B"/>
    <w:rsid w:val="00E2169F"/>
    <w:rsid w:val="00E34D50"/>
    <w:rsid w:val="00E41717"/>
    <w:rsid w:val="00E55273"/>
    <w:rsid w:val="00E67BC1"/>
    <w:rsid w:val="00E74907"/>
    <w:rsid w:val="00E86B51"/>
    <w:rsid w:val="00E95605"/>
    <w:rsid w:val="00EB00D0"/>
    <w:rsid w:val="00EB5C06"/>
    <w:rsid w:val="00ED14A8"/>
    <w:rsid w:val="00ED4FFC"/>
    <w:rsid w:val="00EE0CFE"/>
    <w:rsid w:val="00EF46F3"/>
    <w:rsid w:val="00EF4842"/>
    <w:rsid w:val="00F06958"/>
    <w:rsid w:val="00F43C20"/>
    <w:rsid w:val="00F46407"/>
    <w:rsid w:val="00F51418"/>
    <w:rsid w:val="00F66422"/>
    <w:rsid w:val="00F67F65"/>
    <w:rsid w:val="00F722B3"/>
    <w:rsid w:val="00F80DC0"/>
    <w:rsid w:val="00F82DF3"/>
    <w:rsid w:val="00F9437F"/>
    <w:rsid w:val="00F943BE"/>
    <w:rsid w:val="00FB1B58"/>
    <w:rsid w:val="00FB3161"/>
    <w:rsid w:val="00FC2F1A"/>
    <w:rsid w:val="00FC7C48"/>
    <w:rsid w:val="00FD0D6E"/>
    <w:rsid w:val="00FD44B6"/>
    <w:rsid w:val="00FD4622"/>
    <w:rsid w:val="00FE4C05"/>
    <w:rsid w:val="00FE53D6"/>
    <w:rsid w:val="00FE600A"/>
    <w:rsid w:val="00FF13D7"/>
    <w:rsid w:val="00FF33D3"/>
    <w:rsid w:val="00FF70F9"/>
    <w:rsid w:val="0669242E"/>
    <w:rsid w:val="11295BA0"/>
    <w:rsid w:val="1C66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F41589"/>
  <w15:docId w15:val="{E39C192A-D549-BF44-BE00-A968DE733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9D7AF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qFormat/>
    <w:rPr>
      <w:color w:val="0000FF"/>
      <w:u w:val="single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9D7AF6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0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ngene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4</Pages>
  <Words>1831</Words>
  <Characters>633</Characters>
  <Application>Microsoft Office Word</Application>
  <DocSecurity>0</DocSecurity>
  <Lines>5</Lines>
  <Paragraphs>4</Paragraphs>
  <ScaleCrop>false</ScaleCrop>
  <Company>tiandz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Gene Bin</cp:lastModifiedBy>
  <cp:revision>143</cp:revision>
  <cp:lastPrinted>2019-05-22T09:45:00Z</cp:lastPrinted>
  <dcterms:created xsi:type="dcterms:W3CDTF">2019-05-22T08:39:00Z</dcterms:created>
  <dcterms:modified xsi:type="dcterms:W3CDTF">2022-09-05T09:11:00Z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54FF2551223641D5A77242968544E054</vt:lpwstr>
  </property>
</Properties>
</file>