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DE3D04" w14:paraId="363861FE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63861FA" w14:textId="77777777" w:rsidR="00DE3D04" w:rsidRDefault="002E45E8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861FB" w14:textId="77777777" w:rsidR="00DE3D04" w:rsidRDefault="002E45E8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CAT#:15-25470</w:t>
            </w:r>
          </w:p>
          <w:p w14:paraId="363861FC" w14:textId="77777777" w:rsidR="00DE3D04" w:rsidRDefault="002E45E8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61FD" w14:textId="77777777" w:rsidR="00DE3D04" w:rsidRDefault="002E45E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63862B5" wp14:editId="363862B6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D04" w14:paraId="3638621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63861FF" w14:textId="77777777" w:rsidR="00DE3D04" w:rsidRDefault="00DE3D0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386200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01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02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3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4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5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6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7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8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9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A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B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C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D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E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0F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0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1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2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3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4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5" w14:textId="77777777" w:rsidR="00DE3D04" w:rsidRDefault="00DE3D0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386216" w14:textId="77777777" w:rsidR="00DE3D04" w:rsidRDefault="002E45E8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地衣形芽孢杆菌探针法荧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光定量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36386217" w14:textId="77777777" w:rsidR="00DE3D04" w:rsidRDefault="002E45E8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Bacillus licheniformis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DE3D04" w14:paraId="3638623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386219" w14:textId="77777777" w:rsidR="00DE3D04" w:rsidRDefault="00DE3D0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621A" w14:textId="77777777" w:rsidR="00DE3D04" w:rsidRDefault="002E45E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3638621B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1C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1D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1E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1F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0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1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2" w14:textId="77777777" w:rsidR="00DE3D04" w:rsidRDefault="00DE3D0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3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4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5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6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7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8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9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A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B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C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D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E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2F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30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31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32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33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386234" w14:textId="77777777" w:rsidR="00DE3D04" w:rsidRDefault="00DE3D0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DE3D04" w14:paraId="3638623A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86236" w14:textId="77777777" w:rsidR="00DE3D04" w:rsidRDefault="00DE3D0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  <w:p w14:paraId="36386237" w14:textId="77777777" w:rsidR="00DE3D04" w:rsidRDefault="002E45E8">
            <w:pPr>
              <w:spacing w:line="560" w:lineRule="exact"/>
              <w:ind w:firstLineChars="800" w:firstLine="2402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6386238" w14:textId="65148C06" w:rsidR="00DE3D04" w:rsidRDefault="002E45E8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hyperlink r:id="rId10" w:history="1">
              <w:r>
                <w:rPr>
                  <w:rStyle w:val="a7"/>
                  <w:rFonts w:ascii="华文中宋" w:eastAsia="华文中宋" w:hAnsi="华文中宋" w:hint="eastAsia"/>
                  <w:b/>
                  <w:sz w:val="28"/>
                  <w:szCs w:val="28"/>
                </w:rPr>
                <w:t>order@bingene.com</w:t>
              </w:r>
            </w:hyperlink>
          </w:p>
          <w:p w14:paraId="36386239" w14:textId="77777777" w:rsidR="00DE3D04" w:rsidRDefault="00DE3D04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DE3D04" w14:paraId="3638624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638623B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638623C" w14:textId="77777777" w:rsidR="00DE3D04" w:rsidRDefault="002E45E8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地衣形芽孢杆菌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Bacillus licheniformis</w:t>
            </w:r>
            <w:r>
              <w:rPr>
                <w:rFonts w:ascii="华文中宋" w:eastAsia="华文中宋" w:hAnsi="华文中宋"/>
                <w:szCs w:val="21"/>
              </w:rPr>
              <w:t>,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B.licheniformis</w:t>
            </w:r>
            <w:r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/>
                <w:szCs w:val="21"/>
              </w:rPr>
              <w:t>是一种在土壤中常见的革兰氏阳性嗜热细菌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/>
                <w:szCs w:val="21"/>
              </w:rPr>
              <w:t>可调整菌群失调达到治疗目的，可促使机体产生抗菌活性物质、杀灭致病菌。能产生抗活性物质，并具有独特的生物夺氧作用机制，能抑制致病菌的生长繁殖。</w:t>
            </w:r>
            <w:r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B.licheniformis</w:t>
            </w:r>
            <w:r>
              <w:rPr>
                <w:rFonts w:ascii="华文中宋" w:eastAsia="华文中宋" w:hAnsi="华文中宋" w:hint="eastAsia"/>
                <w:szCs w:val="21"/>
              </w:rPr>
              <w:t>具有重要意义。荧光定量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/>
                <w:szCs w:val="21"/>
              </w:rPr>
              <w:t>地衣形芽孢杆菌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3638623D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3638623E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经过优化，灵敏性高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638623F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6386240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/>
                <w:szCs w:val="21"/>
              </w:rPr>
              <w:t>地衣形芽孢杆菌</w:t>
            </w:r>
            <w:r>
              <w:rPr>
                <w:rFonts w:ascii="华文中宋" w:eastAsia="华文中宋" w:hAnsi="华文中宋" w:hint="eastAsia"/>
                <w:szCs w:val="21"/>
              </w:rPr>
              <w:t>的高度保守区设计，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in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ili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>co</w:t>
            </w:r>
            <w:r>
              <w:rPr>
                <w:rFonts w:ascii="华文中宋" w:eastAsia="华文中宋" w:hAnsi="华文中宋" w:hint="eastAsia"/>
                <w:szCs w:val="21"/>
              </w:rPr>
              <w:t>分析发现其不会跟其他</w:t>
            </w:r>
            <w:r>
              <w:rPr>
                <w:rFonts w:ascii="华文中宋" w:eastAsia="华文中宋" w:hAnsi="华文中宋"/>
                <w:szCs w:val="21"/>
              </w:rPr>
              <w:t>禽致病性大肠杆菌血清型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36386241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36386242" w14:textId="77777777" w:rsidR="00DE3D04" w:rsidRDefault="002E45E8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DE3D04" w14:paraId="3638626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36386244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27"/>
              <w:gridCol w:w="2411"/>
            </w:tblGrid>
            <w:tr w:rsidR="00DE3D04" w14:paraId="36386248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45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46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47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DE3D04" w14:paraId="3638624C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49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4A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4B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DE3D04" w14:paraId="36386250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4D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4E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4F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DE3D04" w14:paraId="36386254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51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(PCR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级）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52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210806-1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53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（蓝盖）</w:t>
                  </w:r>
                </w:p>
              </w:tc>
            </w:tr>
            <w:tr w:rsidR="00DE3D04" w14:paraId="36386259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55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地衣形芽孢杆菌探针法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36386256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57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15-25470y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58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DE3D04" w14:paraId="3638625E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5A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地衣形芽孢杆菌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3638625B" w14:textId="77777777" w:rsidR="00DE3D04" w:rsidRDefault="002E45E8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5C" w14:textId="77777777" w:rsidR="00DE3D04" w:rsidRDefault="002E45E8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25470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5D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DE3D04" w14:paraId="36386262" w14:textId="77777777">
              <w:trPr>
                <w:trHeight w:val="289"/>
                <w:jc w:val="center"/>
              </w:trPr>
              <w:tc>
                <w:tcPr>
                  <w:tcW w:w="3119" w:type="dxa"/>
                  <w:vAlign w:val="center"/>
                </w:tcPr>
                <w:p w14:paraId="3638625F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27" w:type="dxa"/>
                  <w:vAlign w:val="center"/>
                </w:tcPr>
                <w:p w14:paraId="36386260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15-25470sc</w:t>
                  </w:r>
                </w:p>
              </w:tc>
              <w:tc>
                <w:tcPr>
                  <w:tcW w:w="2411" w:type="dxa"/>
                  <w:vAlign w:val="center"/>
                </w:tcPr>
                <w:p w14:paraId="36386261" w14:textId="77777777" w:rsidR="00DE3D04" w:rsidRDefault="002E45E8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36386263" w14:textId="77777777" w:rsidR="00DE3D04" w:rsidRDefault="00DE3D0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DE3D04" w14:paraId="3638626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36386265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6386266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DE3D04" w14:paraId="3638626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6386268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36386269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DE3D04" w14:paraId="363862A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638626B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3638626C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3638626D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638626E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638626F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</w:t>
            </w:r>
            <w:r>
              <w:rPr>
                <w:rFonts w:ascii="华文中宋" w:eastAsia="华文中宋" w:hAnsi="华文中宋"/>
                <w:szCs w:val="21"/>
              </w:rPr>
              <w:t>上待用。</w:t>
            </w:r>
          </w:p>
          <w:p w14:paraId="36386270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6386271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6386272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6386273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36386274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 xml:space="preserve">μL 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作为样本制备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样本制备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6386275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，本扩增试剂盒跟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细菌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</w:t>
            </w:r>
          </w:p>
          <w:p w14:paraId="36386276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6386277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（可直接用第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6386278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2"/>
              <w:gridCol w:w="980"/>
              <w:gridCol w:w="1196"/>
              <w:gridCol w:w="1982"/>
            </w:tblGrid>
            <w:tr w:rsidR="00DE3D04" w14:paraId="3638627F" w14:textId="77777777">
              <w:trPr>
                <w:trHeight w:val="318"/>
                <w:jc w:val="center"/>
              </w:trPr>
              <w:tc>
                <w:tcPr>
                  <w:tcW w:w="2772" w:type="dxa"/>
                  <w:vAlign w:val="center"/>
                </w:tcPr>
                <w:p w14:paraId="36386279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7A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638627B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7C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7D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3638627E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DE3D04" w14:paraId="36386284" w14:textId="77777777">
              <w:trPr>
                <w:trHeight w:val="318"/>
                <w:jc w:val="center"/>
              </w:trPr>
              <w:tc>
                <w:tcPr>
                  <w:tcW w:w="2772" w:type="dxa"/>
                  <w:vAlign w:val="center"/>
                </w:tcPr>
                <w:p w14:paraId="36386280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81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82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83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DE3D04" w14:paraId="36386289" w14:textId="77777777">
              <w:trPr>
                <w:trHeight w:val="318"/>
                <w:jc w:val="center"/>
              </w:trPr>
              <w:tc>
                <w:tcPr>
                  <w:tcW w:w="2772" w:type="dxa"/>
                  <w:vAlign w:val="center"/>
                </w:tcPr>
                <w:p w14:paraId="36386285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地衣形芽孢杆菌探针法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86" w14:textId="77777777" w:rsidR="00DE3D04" w:rsidRDefault="002E45E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87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88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DE3D04" w14:paraId="3638628E" w14:textId="77777777">
              <w:trPr>
                <w:trHeight w:val="318"/>
                <w:jc w:val="center"/>
              </w:trPr>
              <w:tc>
                <w:tcPr>
                  <w:tcW w:w="2772" w:type="dxa"/>
                  <w:vAlign w:val="center"/>
                </w:tcPr>
                <w:p w14:paraId="3638628A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8B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8C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8D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E3D04" w14:paraId="36386293" w14:textId="77777777">
              <w:trPr>
                <w:trHeight w:val="442"/>
                <w:jc w:val="center"/>
              </w:trPr>
              <w:tc>
                <w:tcPr>
                  <w:tcW w:w="2772" w:type="dxa"/>
                  <w:vAlign w:val="center"/>
                </w:tcPr>
                <w:p w14:paraId="3638628F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90" w14:textId="77777777" w:rsidR="00DE3D04" w:rsidRDefault="002E45E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91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92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DE3D04" w14:paraId="36386298" w14:textId="77777777">
              <w:trPr>
                <w:trHeight w:val="318"/>
                <w:jc w:val="center"/>
              </w:trPr>
              <w:tc>
                <w:tcPr>
                  <w:tcW w:w="2772" w:type="dxa"/>
                  <w:vAlign w:val="center"/>
                </w:tcPr>
                <w:p w14:paraId="36386294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980" w:type="dxa"/>
                  <w:vAlign w:val="center"/>
                </w:tcPr>
                <w:p w14:paraId="36386295" w14:textId="77777777" w:rsidR="00DE3D04" w:rsidRDefault="002E45E8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386296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36386297" w14:textId="77777777" w:rsidR="00DE3D04" w:rsidRDefault="002E45E8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6386299" w14:textId="77777777" w:rsidR="00DE3D04" w:rsidRDefault="00DE3D0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p w14:paraId="3638629A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DE3D04" w14:paraId="3638629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638629B" w14:textId="77777777" w:rsidR="00DE3D04" w:rsidRDefault="002E45E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638629C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638629D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DE3D04" w14:paraId="363862A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638629F" w14:textId="77777777" w:rsidR="00DE3D04" w:rsidRDefault="002E45E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63862A0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63862A1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DE3D04" w14:paraId="363862A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63862A3" w14:textId="77777777" w:rsidR="00DE3D04" w:rsidRDefault="002E45E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63862A4" w14:textId="77777777" w:rsidR="00DE3D04" w:rsidRDefault="002E45E8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63862A5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63862A6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DE3D04" w14:paraId="363862AB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63862A8" w14:textId="77777777" w:rsidR="00DE3D04" w:rsidRDefault="00DE3D0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363862A9" w14:textId="77777777" w:rsidR="00DE3D04" w:rsidRDefault="002E45E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63862AA" w14:textId="77777777" w:rsidR="00DE3D04" w:rsidRDefault="002E45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63862AC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63862AD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63862AE" w14:textId="77777777" w:rsidR="00DE3D04" w:rsidRDefault="002E45E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 w:hint="eastAsia"/>
                <w:szCs w:val="21"/>
              </w:rPr>
              <w:t>35-40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DE3D04" w14:paraId="363862B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63862B0" w14:textId="77777777" w:rsidR="00DE3D04" w:rsidRDefault="002E45E8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63862B1" w14:textId="77777777" w:rsidR="00DE3D04" w:rsidRDefault="002E45E8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地衣形芽孢杆菌可视化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363862B3" w14:textId="77777777" w:rsidR="00DE3D04" w:rsidRDefault="002E45E8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</w:t>
      </w:r>
      <w:r>
        <w:rPr>
          <w:rFonts w:ascii="华文中宋" w:eastAsia="华文中宋" w:hAnsi="华文中宋" w:hint="eastAsia"/>
          <w:sz w:val="10"/>
          <w:szCs w:val="10"/>
        </w:rPr>
        <w:t>20219w</w:t>
      </w:r>
    </w:p>
    <w:p w14:paraId="363862B4" w14:textId="77777777" w:rsidR="00DE3D04" w:rsidRDefault="00DE3D04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</w:p>
    <w:sectPr w:rsidR="00DE3D04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62BC" w14:textId="77777777" w:rsidR="00000000" w:rsidRDefault="002E45E8">
      <w:r>
        <w:separator/>
      </w:r>
    </w:p>
  </w:endnote>
  <w:endnote w:type="continuationSeparator" w:id="0">
    <w:p w14:paraId="363862BE" w14:textId="77777777" w:rsidR="00000000" w:rsidRDefault="002E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62B8" w14:textId="77777777" w:rsidR="00000000" w:rsidRDefault="002E45E8">
      <w:r>
        <w:separator/>
      </w:r>
    </w:p>
  </w:footnote>
  <w:footnote w:type="continuationSeparator" w:id="0">
    <w:p w14:paraId="363862BA" w14:textId="77777777" w:rsidR="00000000" w:rsidRDefault="002E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62B7" w14:textId="77777777" w:rsidR="00DE3D04" w:rsidRDefault="00DE3D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99033788">
    <w:abstractNumId w:val="0"/>
  </w:num>
  <w:num w:numId="2" w16cid:durableId="135974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4B30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D50BE"/>
    <w:rsid w:val="002D600D"/>
    <w:rsid w:val="002E45E8"/>
    <w:rsid w:val="002E6103"/>
    <w:rsid w:val="002E6827"/>
    <w:rsid w:val="00300DBD"/>
    <w:rsid w:val="00311465"/>
    <w:rsid w:val="0031177F"/>
    <w:rsid w:val="00346581"/>
    <w:rsid w:val="003474D9"/>
    <w:rsid w:val="0039073A"/>
    <w:rsid w:val="003918DA"/>
    <w:rsid w:val="00395243"/>
    <w:rsid w:val="003A1CD1"/>
    <w:rsid w:val="003A6EA3"/>
    <w:rsid w:val="003B3AE0"/>
    <w:rsid w:val="003B4035"/>
    <w:rsid w:val="003B5727"/>
    <w:rsid w:val="003C243E"/>
    <w:rsid w:val="003C2E9A"/>
    <w:rsid w:val="003C7EBD"/>
    <w:rsid w:val="003E7C06"/>
    <w:rsid w:val="003F1D01"/>
    <w:rsid w:val="003F77F7"/>
    <w:rsid w:val="00400010"/>
    <w:rsid w:val="00400C1C"/>
    <w:rsid w:val="00402B12"/>
    <w:rsid w:val="00403749"/>
    <w:rsid w:val="0040644E"/>
    <w:rsid w:val="00407DCE"/>
    <w:rsid w:val="00415201"/>
    <w:rsid w:val="00417EA9"/>
    <w:rsid w:val="00426322"/>
    <w:rsid w:val="00444D60"/>
    <w:rsid w:val="00447D28"/>
    <w:rsid w:val="00484133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4F646C"/>
    <w:rsid w:val="00500D41"/>
    <w:rsid w:val="00516AA3"/>
    <w:rsid w:val="00522E49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0EDB"/>
    <w:rsid w:val="006510AA"/>
    <w:rsid w:val="006532F7"/>
    <w:rsid w:val="00657D14"/>
    <w:rsid w:val="0066297B"/>
    <w:rsid w:val="00663054"/>
    <w:rsid w:val="0067465A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11FA"/>
    <w:rsid w:val="00756FC2"/>
    <w:rsid w:val="00763E99"/>
    <w:rsid w:val="00767B90"/>
    <w:rsid w:val="00770740"/>
    <w:rsid w:val="007760CB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3F5"/>
    <w:rsid w:val="007E16C1"/>
    <w:rsid w:val="007F25F3"/>
    <w:rsid w:val="007F6F6A"/>
    <w:rsid w:val="00816775"/>
    <w:rsid w:val="008209C3"/>
    <w:rsid w:val="00822A73"/>
    <w:rsid w:val="0082771C"/>
    <w:rsid w:val="00833483"/>
    <w:rsid w:val="00852FA9"/>
    <w:rsid w:val="008601BC"/>
    <w:rsid w:val="00861BF2"/>
    <w:rsid w:val="00872B6D"/>
    <w:rsid w:val="00884833"/>
    <w:rsid w:val="008A6A20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15019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2B8F"/>
    <w:rsid w:val="00B035C5"/>
    <w:rsid w:val="00B139CC"/>
    <w:rsid w:val="00B26AEC"/>
    <w:rsid w:val="00B32F9C"/>
    <w:rsid w:val="00B33B5E"/>
    <w:rsid w:val="00B579FF"/>
    <w:rsid w:val="00B63F12"/>
    <w:rsid w:val="00B66DE4"/>
    <w:rsid w:val="00B9263B"/>
    <w:rsid w:val="00B93570"/>
    <w:rsid w:val="00BB5176"/>
    <w:rsid w:val="00BD08EC"/>
    <w:rsid w:val="00BD3AE7"/>
    <w:rsid w:val="00BE0CE7"/>
    <w:rsid w:val="00BE12EE"/>
    <w:rsid w:val="00BE567C"/>
    <w:rsid w:val="00BE5E19"/>
    <w:rsid w:val="00BE78D8"/>
    <w:rsid w:val="00BF07C0"/>
    <w:rsid w:val="00C13988"/>
    <w:rsid w:val="00C27054"/>
    <w:rsid w:val="00C27F2B"/>
    <w:rsid w:val="00C31F5F"/>
    <w:rsid w:val="00C3350C"/>
    <w:rsid w:val="00C34FD3"/>
    <w:rsid w:val="00C459C6"/>
    <w:rsid w:val="00C529A9"/>
    <w:rsid w:val="00C54C55"/>
    <w:rsid w:val="00C709D5"/>
    <w:rsid w:val="00C71144"/>
    <w:rsid w:val="00C7755B"/>
    <w:rsid w:val="00C829BA"/>
    <w:rsid w:val="00C946BB"/>
    <w:rsid w:val="00C959C5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2B2D"/>
    <w:rsid w:val="00D977C1"/>
    <w:rsid w:val="00D97B47"/>
    <w:rsid w:val="00DB70EE"/>
    <w:rsid w:val="00DD13FD"/>
    <w:rsid w:val="00DD4221"/>
    <w:rsid w:val="00DD5621"/>
    <w:rsid w:val="00DE2700"/>
    <w:rsid w:val="00DE3D04"/>
    <w:rsid w:val="00DE420F"/>
    <w:rsid w:val="00E01385"/>
    <w:rsid w:val="00E05012"/>
    <w:rsid w:val="00E103AC"/>
    <w:rsid w:val="00E117B0"/>
    <w:rsid w:val="00E13291"/>
    <w:rsid w:val="00E14C89"/>
    <w:rsid w:val="00E14E8A"/>
    <w:rsid w:val="00E2169F"/>
    <w:rsid w:val="00E34D50"/>
    <w:rsid w:val="00E41717"/>
    <w:rsid w:val="00E55273"/>
    <w:rsid w:val="00E56E58"/>
    <w:rsid w:val="00E74907"/>
    <w:rsid w:val="00E95605"/>
    <w:rsid w:val="00E95631"/>
    <w:rsid w:val="00E97E7B"/>
    <w:rsid w:val="00EB5C06"/>
    <w:rsid w:val="00ED14A8"/>
    <w:rsid w:val="00ED4FFC"/>
    <w:rsid w:val="00EE0CFE"/>
    <w:rsid w:val="00EF46F3"/>
    <w:rsid w:val="00EF7552"/>
    <w:rsid w:val="00F02E39"/>
    <w:rsid w:val="00F12ED9"/>
    <w:rsid w:val="00F339CB"/>
    <w:rsid w:val="00F43C20"/>
    <w:rsid w:val="00F45AF7"/>
    <w:rsid w:val="00F46407"/>
    <w:rsid w:val="00F51418"/>
    <w:rsid w:val="00F722B3"/>
    <w:rsid w:val="00F80DC0"/>
    <w:rsid w:val="00F86AE2"/>
    <w:rsid w:val="00F9437F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40966D5"/>
    <w:rsid w:val="056D7096"/>
    <w:rsid w:val="09DC47EA"/>
    <w:rsid w:val="0A3670F2"/>
    <w:rsid w:val="26CB1A16"/>
    <w:rsid w:val="2AF03A79"/>
    <w:rsid w:val="333D5A4A"/>
    <w:rsid w:val="482C2D22"/>
    <w:rsid w:val="5CDB3A5A"/>
    <w:rsid w:val="722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61FA"/>
  <w15:docId w15:val="{648C2365-F32C-40AB-BC71-24126BD9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@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1835</Words>
  <Characters>713</Characters>
  <Application>Microsoft Office Word</Application>
  <DocSecurity>0</DocSecurity>
  <Lines>5</Lines>
  <Paragraphs>5</Paragraphs>
  <ScaleCrop>false</ScaleCrop>
  <Company>tiandz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57</cp:revision>
  <cp:lastPrinted>2019-05-23T05:59:00Z</cp:lastPrinted>
  <dcterms:created xsi:type="dcterms:W3CDTF">2019-05-23T05:47:00Z</dcterms:created>
  <dcterms:modified xsi:type="dcterms:W3CDTF">2022-09-05T07:17:00Z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EAD59CE7EA91430683638BF4CE04F016</vt:lpwstr>
  </property>
</Properties>
</file>