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21840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梅毒螺旋体探针法qPCR试剂盒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>Treponema pallidum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梅毒螺旋体(苍白密螺旋体)(Treponema pallidum)是引起梅毒的病原体，是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一种亚种引起的慢性、系统性性传播疾病。主要通过性途径传播，临床上可表现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为一期梅毒、二期梅毒、三期梅毒、潜伏梅毒和先天梅毒(胎传梅毒)等。女性梅毒潜伏期症状实际上并不明显，一般梅毒螺旋体侵入人体后有 2-3 周的潜伏期。但是经过潜伏期后梅毒的各种症状会逐渐展现。梅毒入侵人体之后通常会有两到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三周的潜伏期，临床特征主要为硬下疳，通常比较容易发生于大小阴唇、阴蒂、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肛门等部位，也容易见于唇、舌、乳房等部位。荧光定量 PCR 是检测传染性疾病的主流技术，本产品就是以探针法荧光定量 PCR 技术为基础开发的专门检测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梅毒螺旋体的试剂盒，它</w:t>
            </w:r>
            <w:r>
              <w:rPr>
                <w:rFonts w:hint="eastAsia" w:ascii="华文中宋" w:hAnsi="华文中宋" w:eastAsia="华文中宋"/>
                <w:szCs w:val="21"/>
              </w:rPr>
              <w:t>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梅毒螺旋体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560"/>
              <w:gridCol w:w="1275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梅毒螺旋体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21840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梅毒螺旋体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21840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21840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梅毒螺旋体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6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19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梅毒螺旋体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bookmarkStart w:id="0" w:name="_GoBack"/>
      <w:bookmarkEnd w:id="0"/>
      <w:r>
        <w:rPr>
          <w:rFonts w:ascii="华文中宋" w:hAnsi="华文中宋" w:eastAsia="华文中宋"/>
          <w:sz w:val="10"/>
          <w:szCs w:val="10"/>
        </w:rPr>
        <w:t>2022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1110w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2353631"/>
    <w:rsid w:val="147F6DE6"/>
    <w:rsid w:val="1C662270"/>
    <w:rsid w:val="2E2760CC"/>
    <w:rsid w:val="32987598"/>
    <w:rsid w:val="370451FC"/>
    <w:rsid w:val="40A11EDA"/>
    <w:rsid w:val="41B8730F"/>
    <w:rsid w:val="533267F6"/>
    <w:rsid w:val="5B9B4FFE"/>
    <w:rsid w:val="648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1925</Words>
  <Characters>2339</Characters>
  <Lines>20</Lines>
  <Paragraphs>5</Paragraphs>
  <TotalTime>235</TotalTime>
  <ScaleCrop>false</ScaleCrop>
  <LinksUpToDate>false</LinksUpToDate>
  <CharactersWithSpaces>2382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2022-07-15T07:25:00Z</cp:lastPrinted>
  <dcterms:modified xsi:type="dcterms:W3CDTF">2022-11-10T05:35:28Z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