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3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0"/>
        <w:gridCol w:w="183"/>
        <w:gridCol w:w="4122"/>
        <w:gridCol w:w="3426"/>
        <w:gridCol w:w="490"/>
      </w:tblGrid>
      <w:tr w:rsidR="00797382" w14:paraId="547617E3" w14:textId="77777777">
        <w:trPr>
          <w:trHeight w:val="1246"/>
        </w:trPr>
        <w:tc>
          <w:tcPr>
            <w:tcW w:w="2210" w:type="dxa"/>
            <w:vMerge w:val="restart"/>
            <w:tcBorders>
              <w:top w:val="nil"/>
              <w:left w:val="nil"/>
              <w:right w:val="single" w:sz="4" w:space="0" w:color="auto"/>
            </w:tcBorders>
            <w:textDirection w:val="tbRlV"/>
            <w:vAlign w:val="center"/>
          </w:tcPr>
          <w:p w14:paraId="518F6BA8" w14:textId="77777777" w:rsidR="00797382" w:rsidRDefault="005C10B7">
            <w:pPr>
              <w:ind w:left="113" w:right="113"/>
              <w:rPr>
                <w:rFonts w:ascii="华文中宋" w:eastAsia="华文中宋" w:hAnsi="华文中宋"/>
                <w:b/>
                <w:sz w:val="52"/>
                <w:szCs w:val="52"/>
              </w:rPr>
            </w:pPr>
            <w:r>
              <w:rPr>
                <w:rFonts w:ascii="华文中宋" w:eastAsia="华文中宋" w:hAnsi="华文中宋" w:hint="eastAsia"/>
                <w:b/>
                <w:sz w:val="52"/>
                <w:szCs w:val="52"/>
              </w:rPr>
              <w:t>天净沙系列</w:t>
            </w:r>
          </w:p>
        </w:tc>
        <w:tc>
          <w:tcPr>
            <w:tcW w:w="430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621F443" w14:textId="77777777" w:rsidR="00797382" w:rsidRDefault="005C10B7">
            <w:pPr>
              <w:spacing w:line="400" w:lineRule="exac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CAT#:15-14000</w:t>
            </w:r>
          </w:p>
          <w:p w14:paraId="5FA454DA" w14:textId="77777777" w:rsidR="00797382" w:rsidRDefault="005C10B7">
            <w:pPr>
              <w:spacing w:line="4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低温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运输</w:t>
            </w: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，-20</w:t>
            </w:r>
            <w:r>
              <w:rPr>
                <w:rFonts w:ascii="华文中宋" w:eastAsia="华文中宋" w:hAnsi="华文中宋"/>
                <w:b/>
                <w:sz w:val="28"/>
                <w:szCs w:val="28"/>
              </w:rPr>
              <w:t>℃保存</w:t>
            </w:r>
          </w:p>
        </w:tc>
        <w:tc>
          <w:tcPr>
            <w:tcW w:w="39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5816F9" w14:textId="43AF6C69" w:rsidR="00797382" w:rsidRDefault="00941E4A">
            <w:pPr>
              <w:spacing w:line="720" w:lineRule="auto"/>
              <w:jc w:val="right"/>
              <w:rPr>
                <w:rFonts w:ascii="华文中宋" w:eastAsia="华文中宋" w:hAnsi="华文中宋"/>
                <w:b/>
                <w:i/>
                <w:sz w:val="52"/>
                <w:szCs w:val="52"/>
              </w:rPr>
            </w:pPr>
            <w:r w:rsidRPr="00B533FB">
              <w:rPr>
                <w:noProof/>
              </w:rPr>
              <w:drawing>
                <wp:inline distT="0" distB="0" distL="0" distR="0" wp14:anchorId="3BDEBF8D" wp14:editId="6B676208">
                  <wp:extent cx="1951990" cy="499745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1990" cy="499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7382" w14:paraId="70D2A9BE" w14:textId="77777777">
        <w:trPr>
          <w:trHeight w:val="3716"/>
        </w:trPr>
        <w:tc>
          <w:tcPr>
            <w:tcW w:w="2210" w:type="dxa"/>
            <w:vMerge/>
            <w:tcBorders>
              <w:left w:val="nil"/>
              <w:right w:val="single" w:sz="4" w:space="0" w:color="auto"/>
            </w:tcBorders>
          </w:tcPr>
          <w:p w14:paraId="517F399A" w14:textId="77777777" w:rsidR="00797382" w:rsidRDefault="00797382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82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8D1B67E" w14:textId="77777777" w:rsidR="00797382" w:rsidRDefault="00797382">
            <w:pPr>
              <w:spacing w:line="180" w:lineRule="exact"/>
              <w:jc w:val="lef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052C8AE" w14:textId="77777777" w:rsidR="00797382" w:rsidRDefault="00797382">
            <w:pPr>
              <w:spacing w:line="180" w:lineRule="exact"/>
              <w:jc w:val="lef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2E98AEF" w14:textId="77777777" w:rsidR="00797382" w:rsidRDefault="00797382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1483D6DB" w14:textId="77777777" w:rsidR="00797382" w:rsidRDefault="00797382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20D655D8" w14:textId="77777777" w:rsidR="00797382" w:rsidRDefault="00797382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59A8017B" w14:textId="429CD779" w:rsidR="00797382" w:rsidRDefault="00797382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16030C29" w14:textId="77777777" w:rsidR="00F326D7" w:rsidRDefault="00F326D7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1D4DA680" w14:textId="75372A87" w:rsidR="00797382" w:rsidRDefault="00797382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60676831" w14:textId="7A14FB6F" w:rsidR="00F326D7" w:rsidRDefault="00F326D7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11FED726" w14:textId="77777777" w:rsidR="00F326D7" w:rsidRDefault="00F326D7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68CE9A56" w14:textId="77777777" w:rsidR="00F326D7" w:rsidRDefault="00F326D7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6F935AC" w14:textId="77777777" w:rsidR="00797382" w:rsidRDefault="00797382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618CD1A9" w14:textId="77777777" w:rsidR="00797382" w:rsidRDefault="00797382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725439DA" w14:textId="77777777" w:rsidR="00797382" w:rsidRDefault="00797382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243C4AE5" w14:textId="77777777" w:rsidR="00797382" w:rsidRDefault="00797382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3811FFD8" w14:textId="77777777" w:rsidR="00797382" w:rsidRDefault="00797382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2590D457" w14:textId="77777777" w:rsidR="00797382" w:rsidRDefault="00797382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02EE366" w14:textId="77777777" w:rsidR="00797382" w:rsidRDefault="00797382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61D69911" w14:textId="77777777" w:rsidR="00797382" w:rsidRDefault="00797382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00BB194A" w14:textId="77777777" w:rsidR="00797382" w:rsidRDefault="00797382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24C5E5E1" w14:textId="77777777" w:rsidR="00797382" w:rsidRDefault="00797382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5710B2D8" w14:textId="77777777" w:rsidR="00797382" w:rsidRDefault="00797382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36A9E019" w14:textId="77777777" w:rsidR="00797382" w:rsidRDefault="00797382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2E06F626" w14:textId="77777777" w:rsidR="00797382" w:rsidRDefault="00797382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5C1DEC31" w14:textId="77777777" w:rsidR="00797382" w:rsidRDefault="00797382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02FAEC38" w14:textId="77777777" w:rsidR="00797382" w:rsidRDefault="00797382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6F44E0B4" w14:textId="77777777" w:rsidR="00797382" w:rsidRDefault="00797382">
            <w:pPr>
              <w:spacing w:line="180" w:lineRule="exact"/>
              <w:jc w:val="left"/>
              <w:rPr>
                <w:rFonts w:ascii="华文中宋" w:eastAsia="华文中宋" w:hAnsi="华文中宋"/>
                <w:b/>
                <w:sz w:val="84"/>
                <w:szCs w:val="84"/>
              </w:rPr>
            </w:pPr>
          </w:p>
          <w:p w14:paraId="406D5AB8" w14:textId="77777777" w:rsidR="00797382" w:rsidRDefault="005C10B7">
            <w:pPr>
              <w:ind w:rightChars="-51" w:right="-107"/>
              <w:jc w:val="left"/>
              <w:rPr>
                <w:rFonts w:ascii="华文中宋" w:eastAsia="华文中宋" w:hAnsi="华文中宋"/>
                <w:b/>
                <w:sz w:val="36"/>
                <w:szCs w:val="36"/>
              </w:rPr>
            </w:pPr>
            <w:r>
              <w:rPr>
                <w:rFonts w:ascii="华文中宋" w:eastAsia="华文中宋" w:hAnsi="华文中宋" w:hint="eastAsia"/>
                <w:b/>
                <w:sz w:val="36"/>
                <w:szCs w:val="36"/>
              </w:rPr>
              <w:t>犬瘟热病毒探针法荧光定量RT-PCR试剂盒</w:t>
            </w:r>
          </w:p>
          <w:p w14:paraId="3E3E2307" w14:textId="36859F9B" w:rsidR="00797382" w:rsidRDefault="005C10B7">
            <w:pPr>
              <w:ind w:rightChars="60" w:right="126"/>
              <w:jc w:val="left"/>
              <w:rPr>
                <w:rFonts w:ascii="华文中宋" w:eastAsia="华文中宋" w:hAnsi="华文中宋"/>
                <w:b/>
                <w:i/>
                <w:sz w:val="32"/>
                <w:szCs w:val="32"/>
              </w:rPr>
            </w:pPr>
            <w:r>
              <w:rPr>
                <w:rFonts w:ascii="华文中宋" w:eastAsia="华文中宋" w:hAnsi="华文中宋" w:hint="eastAsia"/>
                <w:b/>
                <w:sz w:val="36"/>
                <w:szCs w:val="36"/>
              </w:rPr>
              <w:t>Canine Distemper Virus</w:t>
            </w:r>
            <w:r w:rsidR="00F326D7">
              <w:rPr>
                <w:rFonts w:ascii="华文中宋" w:eastAsia="华文中宋" w:hAnsi="华文中宋"/>
                <w:b/>
                <w:sz w:val="36"/>
                <w:szCs w:val="36"/>
              </w:rPr>
              <w:t xml:space="preserve"> </w:t>
            </w:r>
            <w:r>
              <w:rPr>
                <w:rFonts w:ascii="华文中宋" w:eastAsia="华文中宋" w:hAnsi="华文中宋"/>
                <w:b/>
                <w:sz w:val="36"/>
                <w:szCs w:val="36"/>
              </w:rPr>
              <w:t>Probe RT-PCR K</w:t>
            </w:r>
            <w:r>
              <w:rPr>
                <w:rFonts w:ascii="华文中宋" w:eastAsia="华文中宋" w:hAnsi="华文中宋" w:hint="eastAsia"/>
                <w:b/>
                <w:sz w:val="36"/>
                <w:szCs w:val="36"/>
              </w:rPr>
              <w:t>i</w:t>
            </w:r>
            <w:r>
              <w:rPr>
                <w:rFonts w:ascii="华文中宋" w:eastAsia="华文中宋" w:hAnsi="华文中宋"/>
                <w:b/>
                <w:sz w:val="36"/>
                <w:szCs w:val="36"/>
              </w:rPr>
              <w:t>t</w:t>
            </w:r>
          </w:p>
        </w:tc>
      </w:tr>
      <w:tr w:rsidR="00797382" w14:paraId="7DA76F22" w14:textId="77777777">
        <w:trPr>
          <w:trHeight w:val="5010"/>
        </w:trPr>
        <w:tc>
          <w:tcPr>
            <w:tcW w:w="22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CC6D4EF" w14:textId="77777777" w:rsidR="00797382" w:rsidRDefault="00797382">
            <w:pPr>
              <w:jc w:val="center"/>
              <w:rPr>
                <w:rFonts w:ascii="华文中宋" w:eastAsia="华文中宋" w:hAnsi="华文中宋"/>
                <w:b/>
                <w:sz w:val="72"/>
                <w:szCs w:val="72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E3B8DA" w14:textId="77777777" w:rsidR="00797382" w:rsidRDefault="005C10B7">
            <w:pPr>
              <w:spacing w:line="720" w:lineRule="auto"/>
              <w:jc w:val="right"/>
              <w:rPr>
                <w:rFonts w:ascii="华文中宋" w:eastAsia="华文中宋" w:hAnsi="华文中宋"/>
                <w:b/>
                <w:sz w:val="44"/>
                <w:szCs w:val="44"/>
              </w:rPr>
            </w:pPr>
            <w:r>
              <w:rPr>
                <w:rFonts w:ascii="华文中宋" w:eastAsia="华文中宋" w:hAnsi="华文中宋" w:hint="eastAsia"/>
                <w:b/>
                <w:sz w:val="44"/>
                <w:szCs w:val="44"/>
              </w:rPr>
              <w:t>使用手册V1.0</w:t>
            </w:r>
          </w:p>
          <w:p w14:paraId="05376FD8" w14:textId="77777777" w:rsidR="00797382" w:rsidRDefault="00797382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3ACA737B" w14:textId="77777777" w:rsidR="00797382" w:rsidRDefault="00797382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3BD1080" w14:textId="77777777" w:rsidR="00797382" w:rsidRDefault="00797382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72EB7AD" w14:textId="77777777" w:rsidR="00797382" w:rsidRDefault="00797382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26490BAA" w14:textId="77777777" w:rsidR="00797382" w:rsidRDefault="00797382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5B514BDA" w14:textId="77777777" w:rsidR="00797382" w:rsidRDefault="00797382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58D7D4E4" w14:textId="77777777" w:rsidR="00797382" w:rsidRDefault="00797382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B0F21D7" w14:textId="77777777" w:rsidR="00797382" w:rsidRDefault="00797382">
            <w:pPr>
              <w:tabs>
                <w:tab w:val="left" w:pos="912"/>
              </w:tabs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3E922E57" w14:textId="77777777" w:rsidR="00797382" w:rsidRDefault="00797382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908958D" w14:textId="77777777" w:rsidR="00797382" w:rsidRDefault="00797382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295E02D0" w14:textId="77777777" w:rsidR="00797382" w:rsidRDefault="00797382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69EAF12" w14:textId="77777777" w:rsidR="00797382" w:rsidRDefault="00797382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0AF0048" w14:textId="77777777" w:rsidR="00797382" w:rsidRDefault="00797382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34AAB395" w14:textId="77777777" w:rsidR="00797382" w:rsidRDefault="00797382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3B82469" w14:textId="77777777" w:rsidR="00797382" w:rsidRDefault="00797382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A599C59" w14:textId="77777777" w:rsidR="00797382" w:rsidRDefault="00797382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7ACFD1C1" w14:textId="77777777" w:rsidR="00797382" w:rsidRDefault="00797382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1AEC7A3" w14:textId="77777777" w:rsidR="00797382" w:rsidRDefault="00797382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792D68B1" w14:textId="77777777" w:rsidR="00797382" w:rsidRDefault="00797382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5E163C25" w14:textId="0DF63426" w:rsidR="00797382" w:rsidRDefault="00797382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393B5293" w14:textId="77777777" w:rsidR="00F326D7" w:rsidRDefault="00F326D7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60E3C5F" w14:textId="77777777" w:rsidR="00797382" w:rsidRDefault="00797382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3B2ED5B0" w14:textId="77777777" w:rsidR="00797382" w:rsidRDefault="00797382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EC89E3A" w14:textId="5903C436" w:rsidR="00797382" w:rsidRDefault="00797382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08B25D6" w14:textId="77777777" w:rsidR="00F326D7" w:rsidRDefault="00F326D7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16AD004" w14:textId="77777777" w:rsidR="00797382" w:rsidRDefault="00797382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39BB0517" w14:textId="77777777" w:rsidR="00797382" w:rsidRDefault="00797382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56BF22D0" w14:textId="77777777" w:rsidR="00797382" w:rsidRDefault="00797382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</w:tc>
      </w:tr>
      <w:tr w:rsidR="00797382" w14:paraId="45AC4E47" w14:textId="77777777">
        <w:trPr>
          <w:trHeight w:val="930"/>
        </w:trPr>
        <w:tc>
          <w:tcPr>
            <w:tcW w:w="1043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0B77D4" w14:textId="77777777" w:rsidR="00F326D7" w:rsidRPr="00C55306" w:rsidRDefault="00F326D7" w:rsidP="00F326D7">
            <w:pPr>
              <w:spacing w:line="560" w:lineRule="exact"/>
              <w:jc w:val="center"/>
              <w:rPr>
                <w:rFonts w:ascii="华文中宋" w:eastAsia="华文中宋" w:hAnsi="华文中宋"/>
                <w:b/>
                <w:sz w:val="30"/>
                <w:szCs w:val="30"/>
              </w:rPr>
            </w:pPr>
            <w:r>
              <w:rPr>
                <w:rFonts w:ascii="华文中宋" w:eastAsia="华文中宋" w:hAnsi="华文中宋" w:hint="eastAsia"/>
                <w:b/>
                <w:sz w:val="30"/>
                <w:szCs w:val="30"/>
              </w:rPr>
              <w:t>江苏天净沙基因</w:t>
            </w:r>
            <w:r w:rsidRPr="00C55306">
              <w:rPr>
                <w:rFonts w:ascii="华文中宋" w:eastAsia="华文中宋" w:hAnsi="华文中宋" w:hint="eastAsia"/>
                <w:b/>
                <w:sz w:val="30"/>
                <w:szCs w:val="30"/>
              </w:rPr>
              <w:t>诊断技术有限公司</w:t>
            </w:r>
          </w:p>
          <w:p w14:paraId="37795B32" w14:textId="54AE71DE" w:rsidR="00797382" w:rsidRDefault="00F326D7" w:rsidP="00F326D7">
            <w:pPr>
              <w:spacing w:line="560" w:lineRule="exact"/>
              <w:jc w:val="center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 w:rsidRPr="00C55306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网址：</w:t>
            </w:r>
            <w:hyperlink r:id="rId10" w:history="1">
              <w:r w:rsidRPr="00C55306">
                <w:rPr>
                  <w:rFonts w:ascii="华文中宋" w:eastAsia="华文中宋" w:hAnsi="华文中宋" w:hint="eastAsia"/>
                  <w:b/>
                  <w:sz w:val="28"/>
                  <w:szCs w:val="28"/>
                </w:rPr>
                <w:t>www.bingene.com</w:t>
              </w:r>
            </w:hyperlink>
            <w:r w:rsidRPr="00C55306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；电话：400-</w:t>
            </w:r>
            <w:r w:rsidRPr="00C55306">
              <w:rPr>
                <w:rFonts w:ascii="华文中宋" w:eastAsia="华文中宋" w:hAnsi="华文中宋"/>
                <w:b/>
                <w:sz w:val="28"/>
                <w:szCs w:val="28"/>
              </w:rPr>
              <w:t>6</w:t>
            </w:r>
            <w:r w:rsidR="00340DEA">
              <w:rPr>
                <w:rFonts w:ascii="华文中宋" w:eastAsia="华文中宋" w:hAnsi="华文中宋"/>
                <w:b/>
                <w:sz w:val="28"/>
                <w:szCs w:val="28"/>
              </w:rPr>
              <w:t>6</w:t>
            </w:r>
            <w:r w:rsidRPr="00C55306">
              <w:rPr>
                <w:rFonts w:ascii="华文中宋" w:eastAsia="华文中宋" w:hAnsi="华文中宋"/>
                <w:b/>
                <w:sz w:val="28"/>
                <w:szCs w:val="28"/>
              </w:rPr>
              <w:t>05850</w:t>
            </w:r>
            <w:r w:rsidRPr="00C55306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；电邮：order@bingene.com</w:t>
            </w:r>
          </w:p>
        </w:tc>
      </w:tr>
      <w:tr w:rsidR="00797382" w14:paraId="38FF636F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570"/>
          <w:jc w:val="center"/>
        </w:trPr>
        <w:tc>
          <w:tcPr>
            <w:tcW w:w="2393" w:type="dxa"/>
            <w:gridSpan w:val="2"/>
          </w:tcPr>
          <w:p w14:paraId="7E43CDB6" w14:textId="77777777" w:rsidR="00797382" w:rsidRDefault="005C10B7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lastRenderedPageBreak/>
              <w:t>产品及特点</w:t>
            </w:r>
          </w:p>
        </w:tc>
        <w:tc>
          <w:tcPr>
            <w:tcW w:w="7548" w:type="dxa"/>
            <w:gridSpan w:val="2"/>
          </w:tcPr>
          <w:p w14:paraId="0A37A9BE" w14:textId="5593C39D" w:rsidR="00797382" w:rsidRDefault="00F326D7">
            <w:pPr>
              <w:widowControl/>
              <w:spacing w:line="360" w:lineRule="auto"/>
              <w:ind w:firstLineChars="200" w:firstLine="420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cs="Arial" w:hint="eastAsia"/>
                <w:color w:val="000000"/>
                <w:kern w:val="0"/>
                <w:szCs w:val="21"/>
                <w:shd w:val="clear" w:color="auto" w:fill="FFFFFF"/>
              </w:rPr>
              <w:t>犬瘟热病毒（Canine Distemper Virus，CDV）</w:t>
            </w:r>
            <w:r>
              <w:rPr>
                <w:rFonts w:ascii="华文中宋" w:eastAsia="华文中宋" w:hAnsi="华文中宋" w:hint="eastAsia"/>
                <w:szCs w:val="21"/>
              </w:rPr>
              <w:t>属于副粘病毒科、麻疹病毒属，是一种单链RNA病毒，</w:t>
            </w:r>
            <w:r>
              <w:rPr>
                <w:rFonts w:ascii="华文中宋" w:eastAsia="华文中宋" w:hAnsi="华文中宋" w:cs="Arial" w:hint="eastAsia"/>
                <w:color w:val="000000"/>
                <w:kern w:val="0"/>
                <w:szCs w:val="21"/>
                <w:shd w:val="clear" w:color="auto" w:fill="FFFFFF"/>
              </w:rPr>
              <w:t>主要侵犯狗科、鼬科动物，</w:t>
            </w:r>
            <w:r>
              <w:rPr>
                <w:rFonts w:ascii="华文中宋" w:eastAsia="华文中宋" w:hAnsi="华文中宋" w:hint="eastAsia"/>
                <w:szCs w:val="21"/>
              </w:rPr>
              <w:t>能够引起犬瘟热病。该病引起的一种高度接触性传染病，传染性强，。犬瘟热症状初期狗发高热，食欲不振，精神沉郁，眼鼻流出水样分泌物，打喷嚏，有腹泻。在以后2-14天内再次出现体温升高，咳嗽，有脓性鼻涕、脓性眼屎这时候已经是犬瘟中期了。同时继发胃肠道疾病，呕吐、拉稀，食欲废绝。精神高度沉郁，嗜睡。犬瘟热发病后期就会出现典型的神经症状，口吐白沫，抽搐，死亡率可高达80%以上，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因此快速灵敏</w:t>
            </w:r>
            <w:r w:rsidRPr="00B533FB">
              <w:rPr>
                <w:rFonts w:ascii="华文中宋" w:eastAsia="华文中宋" w:hAnsi="华文中宋"/>
                <w:szCs w:val="21"/>
              </w:rPr>
              <w:t>诊断</w:t>
            </w:r>
            <w:r>
              <w:rPr>
                <w:rFonts w:ascii="华文中宋" w:eastAsia="华文中宋" w:hAnsi="华文中宋" w:hint="eastAsia"/>
                <w:szCs w:val="21"/>
              </w:rPr>
              <w:t>犬瘟热病毒</w:t>
            </w:r>
            <w:r w:rsidRPr="00B533FB">
              <w:rPr>
                <w:rFonts w:ascii="华文中宋" w:eastAsia="华文中宋" w:hAnsi="华文中宋"/>
                <w:szCs w:val="21"/>
              </w:rPr>
              <w:t>具有重要意义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。</w:t>
            </w:r>
            <w:r w:rsidR="005C10B7">
              <w:rPr>
                <w:rFonts w:ascii="华文中宋" w:eastAsia="华文中宋" w:hAnsi="华文中宋" w:hint="eastAsia"/>
                <w:szCs w:val="21"/>
              </w:rPr>
              <w:t>本产品就是以探针</w:t>
            </w:r>
            <w:r w:rsidR="005C10B7">
              <w:rPr>
                <w:rFonts w:ascii="华文中宋" w:eastAsia="华文中宋" w:hAnsi="华文中宋"/>
                <w:szCs w:val="21"/>
              </w:rPr>
              <w:t>法</w:t>
            </w:r>
            <w:r w:rsidR="005C10B7">
              <w:rPr>
                <w:rFonts w:ascii="华文中宋" w:eastAsia="华文中宋" w:hAnsi="华文中宋" w:hint="eastAsia"/>
                <w:szCs w:val="21"/>
              </w:rPr>
              <w:t>荧光定量RT-PCR技术为基础开发的专门检测</w:t>
            </w:r>
            <w:r w:rsidR="005C10B7">
              <w:rPr>
                <w:rFonts w:ascii="华文中宋" w:eastAsia="华文中宋" w:hAnsi="华文中宋" w:cs="Arial" w:hint="eastAsia"/>
                <w:color w:val="000000"/>
                <w:kern w:val="0"/>
                <w:szCs w:val="21"/>
                <w:shd w:val="clear" w:color="auto" w:fill="FFFFFF"/>
              </w:rPr>
              <w:t>犬瘟热病毒</w:t>
            </w:r>
            <w:r w:rsidR="005C10B7">
              <w:rPr>
                <w:rFonts w:ascii="华文中宋" w:eastAsia="华文中宋" w:hAnsi="华文中宋" w:hint="eastAsia"/>
                <w:szCs w:val="21"/>
              </w:rPr>
              <w:t>的试剂盒，它具有下列特点：</w:t>
            </w:r>
          </w:p>
          <w:p w14:paraId="1477A3C9" w14:textId="77777777" w:rsidR="00797382" w:rsidRDefault="005C10B7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即开即用，用户只需要提供样品RNA模板。</w:t>
            </w:r>
          </w:p>
          <w:p w14:paraId="4CD30D9E" w14:textId="635E7C1A" w:rsidR="00797382" w:rsidRDefault="005C10B7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引物和</w:t>
            </w:r>
            <w:r>
              <w:rPr>
                <w:rFonts w:ascii="华文中宋" w:eastAsia="华文中宋" w:hAnsi="华文中宋"/>
                <w:szCs w:val="21"/>
              </w:rPr>
              <w:t>探针</w:t>
            </w:r>
            <w:r>
              <w:rPr>
                <w:rFonts w:ascii="华文中宋" w:eastAsia="华文中宋" w:hAnsi="华文中宋" w:hint="eastAsia"/>
                <w:szCs w:val="21"/>
              </w:rPr>
              <w:t>经过优化，灵敏性高</w:t>
            </w:r>
            <w:r w:rsidR="00941E4A">
              <w:rPr>
                <w:rFonts w:ascii="华文中宋" w:eastAsia="华文中宋" w:hAnsi="华文中宋" w:hint="eastAsia"/>
                <w:szCs w:val="21"/>
              </w:rPr>
              <w:t>，可以达到1</w:t>
            </w:r>
            <w:r w:rsidR="00941E4A">
              <w:rPr>
                <w:rFonts w:ascii="华文中宋" w:eastAsia="华文中宋" w:hAnsi="华文中宋"/>
                <w:szCs w:val="21"/>
              </w:rPr>
              <w:t>00</w:t>
            </w:r>
            <w:r w:rsidR="00941E4A">
              <w:rPr>
                <w:rFonts w:ascii="华文中宋" w:eastAsia="华文中宋" w:hAnsi="华文中宋" w:hint="eastAsia"/>
                <w:szCs w:val="21"/>
              </w:rPr>
              <w:t>拷贝/</w:t>
            </w:r>
            <w:r w:rsidR="00941E4A">
              <w:rPr>
                <w:rFonts w:ascii="华文中宋" w:eastAsia="华文中宋" w:hAnsi="华文中宋" w:hint="eastAsia"/>
                <w:bCs/>
                <w:szCs w:val="21"/>
              </w:rPr>
              <w:t>μL。</w:t>
            </w:r>
          </w:p>
          <w:p w14:paraId="57BE37B2" w14:textId="77777777" w:rsidR="00797382" w:rsidRDefault="005C10B7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提供阳性对照，便于区分假阴性样品。</w:t>
            </w:r>
          </w:p>
          <w:p w14:paraId="376B8493" w14:textId="20C43CF9" w:rsidR="00797382" w:rsidRDefault="005C10B7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特异性高，引物是根据</w:t>
            </w:r>
            <w:r>
              <w:rPr>
                <w:rFonts w:ascii="华文中宋" w:eastAsia="华文中宋" w:hAnsi="华文中宋" w:cs="Arial" w:hint="eastAsia"/>
                <w:color w:val="000000"/>
                <w:kern w:val="0"/>
                <w:szCs w:val="21"/>
                <w:shd w:val="clear" w:color="auto" w:fill="FFFFFF"/>
              </w:rPr>
              <w:t>犬瘟热病毒</w:t>
            </w:r>
            <w:r>
              <w:rPr>
                <w:rFonts w:ascii="华文中宋" w:eastAsia="华文中宋" w:hAnsi="华文中宋" w:hint="eastAsia"/>
                <w:szCs w:val="21"/>
              </w:rPr>
              <w:t>高度保守区设计，不会跟其他病毒的RNA发生交叉反应。</w:t>
            </w:r>
          </w:p>
          <w:p w14:paraId="2363D541" w14:textId="64058902" w:rsidR="00F326D7" w:rsidRDefault="00F326D7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本产品既可用于定性检测，也可用于定量检测，用于定量检测时线性范围至少有5个数量级。</w:t>
            </w:r>
          </w:p>
          <w:p w14:paraId="32C9DE3C" w14:textId="77777777" w:rsidR="00797382" w:rsidRDefault="005C10B7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本产品足够50次20</w:t>
            </w:r>
            <w:r>
              <w:rPr>
                <w:rFonts w:ascii="华文中宋" w:eastAsia="华文中宋" w:hAnsi="华文中宋"/>
                <w:bCs/>
                <w:szCs w:val="21"/>
              </w:rPr>
              <w:t>μL</w:t>
            </w:r>
            <w:r>
              <w:rPr>
                <w:rFonts w:ascii="华文中宋" w:eastAsia="华文中宋" w:hAnsi="华文中宋" w:hint="eastAsia"/>
                <w:bCs/>
                <w:szCs w:val="21"/>
              </w:rPr>
              <w:t>体系的探针法荧光定量RT-PCR反应。</w:t>
            </w:r>
          </w:p>
          <w:p w14:paraId="055F6DAE" w14:textId="77777777" w:rsidR="00797382" w:rsidRDefault="005C10B7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本产品只</w:t>
            </w:r>
            <w:r>
              <w:rPr>
                <w:rFonts w:ascii="华文中宋" w:eastAsia="华文中宋" w:hAnsi="华文中宋"/>
                <w:szCs w:val="21"/>
              </w:rPr>
              <w:t>能用于科研</w:t>
            </w:r>
            <w:r>
              <w:rPr>
                <w:rFonts w:ascii="华文中宋" w:eastAsia="华文中宋" w:hAnsi="华文中宋" w:hint="eastAsia"/>
                <w:szCs w:val="21"/>
              </w:rPr>
              <w:t>。</w:t>
            </w:r>
          </w:p>
        </w:tc>
      </w:tr>
      <w:tr w:rsidR="00797382" w14:paraId="7C6D93A8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2821"/>
          <w:jc w:val="center"/>
        </w:trPr>
        <w:tc>
          <w:tcPr>
            <w:tcW w:w="2393" w:type="dxa"/>
            <w:gridSpan w:val="2"/>
          </w:tcPr>
          <w:p w14:paraId="38966E25" w14:textId="77777777" w:rsidR="00797382" w:rsidRDefault="005C10B7">
            <w:pPr>
              <w:spacing w:line="360" w:lineRule="auto"/>
              <w:jc w:val="righ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规格及成分</w:t>
            </w:r>
          </w:p>
        </w:tc>
        <w:tc>
          <w:tcPr>
            <w:tcW w:w="7548" w:type="dxa"/>
            <w:gridSpan w:val="2"/>
          </w:tcPr>
          <w:tbl>
            <w:tblPr>
              <w:tblW w:w="744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55"/>
              <w:gridCol w:w="1860"/>
              <w:gridCol w:w="2232"/>
            </w:tblGrid>
            <w:tr w:rsidR="00797382" w14:paraId="09AB9C02" w14:textId="77777777">
              <w:trPr>
                <w:trHeight w:val="289"/>
                <w:jc w:val="center"/>
              </w:trPr>
              <w:tc>
                <w:tcPr>
                  <w:tcW w:w="3355" w:type="dxa"/>
                  <w:vAlign w:val="center"/>
                </w:tcPr>
                <w:p w14:paraId="7E0C4C97" w14:textId="77777777" w:rsidR="00797382" w:rsidRDefault="005C10B7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成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分</w:t>
                  </w:r>
                </w:p>
              </w:tc>
              <w:tc>
                <w:tcPr>
                  <w:tcW w:w="1860" w:type="dxa"/>
                  <w:vAlign w:val="center"/>
                </w:tcPr>
                <w:p w14:paraId="38E3442D" w14:textId="77777777" w:rsidR="00797382" w:rsidRDefault="005C10B7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编号</w:t>
                  </w:r>
                </w:p>
              </w:tc>
              <w:tc>
                <w:tcPr>
                  <w:tcW w:w="2232" w:type="dxa"/>
                  <w:vAlign w:val="center"/>
                </w:tcPr>
                <w:p w14:paraId="01BB4DFD" w14:textId="556AB2F5" w:rsidR="00797382" w:rsidRDefault="00A852EC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五</w:t>
                  </w:r>
                  <w:r w:rsidR="005C10B7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孔</w:t>
                  </w:r>
                  <w:r w:rsidR="005C10B7">
                    <w:rPr>
                      <w:rFonts w:ascii="华文中宋" w:eastAsia="华文中宋" w:hAnsi="华文中宋"/>
                      <w:bCs/>
                      <w:szCs w:val="21"/>
                    </w:rPr>
                    <w:t>盒</w:t>
                  </w:r>
                  <w:r w:rsidR="005C10B7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包装</w:t>
                  </w:r>
                </w:p>
              </w:tc>
            </w:tr>
            <w:tr w:rsidR="00797382" w14:paraId="76938E60" w14:textId="77777777">
              <w:trPr>
                <w:trHeight w:val="289"/>
                <w:jc w:val="center"/>
              </w:trPr>
              <w:tc>
                <w:tcPr>
                  <w:tcW w:w="3355" w:type="dxa"/>
                  <w:vAlign w:val="center"/>
                </w:tcPr>
                <w:p w14:paraId="178CBBF1" w14:textId="23ABE61B" w:rsidR="00797382" w:rsidRDefault="00F326D7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探针法qRT-PCR缓冲液</w:t>
                  </w:r>
                </w:p>
              </w:tc>
              <w:tc>
                <w:tcPr>
                  <w:tcW w:w="1860" w:type="dxa"/>
                  <w:vAlign w:val="center"/>
                </w:tcPr>
                <w:p w14:paraId="0D12D467" w14:textId="2C1922EE" w:rsidR="00797382" w:rsidRDefault="005C10B7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190</w:t>
                  </w:r>
                  <w:r w:rsidR="00F326D7">
                    <w:rPr>
                      <w:rFonts w:ascii="华文中宋" w:eastAsia="华文中宋" w:hAnsi="华文中宋"/>
                      <w:bCs/>
                      <w:szCs w:val="21"/>
                    </w:rPr>
                    <w:t>504</w:t>
                  </w:r>
                  <w:r w:rsidR="00F326D7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a</w:t>
                  </w:r>
                </w:p>
              </w:tc>
              <w:tc>
                <w:tcPr>
                  <w:tcW w:w="2232" w:type="dxa"/>
                  <w:vAlign w:val="center"/>
                </w:tcPr>
                <w:p w14:paraId="266B1F11" w14:textId="669C82AB" w:rsidR="00797382" w:rsidRDefault="00F326D7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500μL</w:t>
                  </w:r>
                  <w:r w:rsidR="005C10B7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（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蓝盖管</w:t>
                  </w:r>
                  <w:r w:rsidR="005C10B7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）</w:t>
                  </w:r>
                </w:p>
              </w:tc>
            </w:tr>
            <w:tr w:rsidR="00F326D7" w14:paraId="39FC9071" w14:textId="77777777">
              <w:trPr>
                <w:trHeight w:val="289"/>
                <w:jc w:val="center"/>
              </w:trPr>
              <w:tc>
                <w:tcPr>
                  <w:tcW w:w="3355" w:type="dxa"/>
                  <w:vAlign w:val="center"/>
                </w:tcPr>
                <w:p w14:paraId="49165F44" w14:textId="23B01048" w:rsidR="00F326D7" w:rsidRDefault="00F326D7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探针法qRT-PCR酶混合液</w:t>
                  </w:r>
                </w:p>
              </w:tc>
              <w:tc>
                <w:tcPr>
                  <w:tcW w:w="1860" w:type="dxa"/>
                  <w:vAlign w:val="center"/>
                </w:tcPr>
                <w:p w14:paraId="7A518512" w14:textId="6B6BA347" w:rsidR="00F326D7" w:rsidRDefault="00F326D7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190504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b</w:t>
                  </w:r>
                </w:p>
              </w:tc>
              <w:tc>
                <w:tcPr>
                  <w:tcW w:w="2232" w:type="dxa"/>
                  <w:vAlign w:val="center"/>
                </w:tcPr>
                <w:p w14:paraId="246B0DC9" w14:textId="1D4DC100" w:rsidR="00F326D7" w:rsidRDefault="00F326D7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100μL（红盖管）</w:t>
                  </w:r>
                </w:p>
              </w:tc>
            </w:tr>
            <w:tr w:rsidR="00797382" w14:paraId="4B707245" w14:textId="77777777">
              <w:trPr>
                <w:trHeight w:val="289"/>
                <w:jc w:val="center"/>
              </w:trPr>
              <w:tc>
                <w:tcPr>
                  <w:tcW w:w="3355" w:type="dxa"/>
                  <w:vAlign w:val="center"/>
                </w:tcPr>
                <w:p w14:paraId="15C9EE1A" w14:textId="77777777" w:rsidR="00797382" w:rsidRDefault="005C10B7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荧光PCR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专用模板稀释液</w:t>
                  </w:r>
                </w:p>
              </w:tc>
              <w:tc>
                <w:tcPr>
                  <w:tcW w:w="1860" w:type="dxa"/>
                  <w:vAlign w:val="center"/>
                </w:tcPr>
                <w:p w14:paraId="7EC028FE" w14:textId="3A474BDA" w:rsidR="00797382" w:rsidRDefault="00F326D7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80701</w:t>
                  </w:r>
                </w:p>
              </w:tc>
              <w:tc>
                <w:tcPr>
                  <w:tcW w:w="2232" w:type="dxa"/>
                  <w:vAlign w:val="center"/>
                </w:tcPr>
                <w:p w14:paraId="2CF19867" w14:textId="37A76BF5" w:rsidR="00797382" w:rsidRDefault="005C10B7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 xml:space="preserve"> mL（</w:t>
                  </w:r>
                  <w:r w:rsidR="00F326D7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绿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盖</w:t>
                  </w:r>
                  <w:r w:rsidR="00F326D7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管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）</w:t>
                  </w:r>
                </w:p>
              </w:tc>
            </w:tr>
            <w:tr w:rsidR="00797382" w14:paraId="46C721C8" w14:textId="77777777">
              <w:trPr>
                <w:trHeight w:val="289"/>
                <w:jc w:val="center"/>
              </w:trPr>
              <w:tc>
                <w:tcPr>
                  <w:tcW w:w="3355" w:type="dxa"/>
                  <w:vAlign w:val="center"/>
                </w:tcPr>
                <w:p w14:paraId="3543F1D4" w14:textId="68960DB2" w:rsidR="00F326D7" w:rsidRDefault="005C10B7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犬瘟热病毒</w:t>
                  </w:r>
                  <w:r w:rsidR="00F326D7"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q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RT-PCR</w:t>
                  </w:r>
                </w:p>
                <w:p w14:paraId="33DCAC84" w14:textId="7E198D05" w:rsidR="00797382" w:rsidRDefault="005C10B7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引物</w:t>
                  </w:r>
                  <w:r w:rsidR="00F326D7">
                    <w:rPr>
                      <w:rFonts w:ascii="华文中宋" w:eastAsia="华文中宋" w:hAnsi="华文中宋" w:hint="eastAsia"/>
                      <w:szCs w:val="21"/>
                    </w:rPr>
                    <w:t>-探针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混合液</w:t>
                  </w:r>
                </w:p>
              </w:tc>
              <w:tc>
                <w:tcPr>
                  <w:tcW w:w="1860" w:type="dxa"/>
                  <w:vAlign w:val="center"/>
                </w:tcPr>
                <w:p w14:paraId="33D30990" w14:textId="57100D80" w:rsidR="00797382" w:rsidRDefault="00F326D7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yp</w:t>
                  </w:r>
                  <w:r w:rsidR="005C10B7">
                    <w:rPr>
                      <w:rFonts w:ascii="华文中宋" w:eastAsia="华文中宋" w:hAnsi="华文中宋"/>
                      <w:bCs/>
                      <w:szCs w:val="21"/>
                    </w:rPr>
                    <w:t>15-1</w:t>
                  </w:r>
                  <w:r w:rsidR="005C10B7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40</w:t>
                  </w:r>
                  <w:r w:rsidR="005C10B7">
                    <w:rPr>
                      <w:rFonts w:ascii="华文中宋" w:eastAsia="华文中宋" w:hAnsi="华文中宋"/>
                      <w:bCs/>
                      <w:szCs w:val="21"/>
                    </w:rPr>
                    <w:t>00</w:t>
                  </w:r>
                </w:p>
              </w:tc>
              <w:tc>
                <w:tcPr>
                  <w:tcW w:w="2232" w:type="dxa"/>
                  <w:vAlign w:val="center"/>
                </w:tcPr>
                <w:p w14:paraId="4222A956" w14:textId="4AF1DF89" w:rsidR="00797382" w:rsidRDefault="005C10B7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</w:t>
                  </w:r>
                  <w:r w:rsidR="00F326D7">
                    <w:rPr>
                      <w:rFonts w:ascii="华文中宋" w:eastAsia="华文中宋" w:hAnsi="华文中宋"/>
                      <w:bCs/>
                      <w:szCs w:val="21"/>
                    </w:rPr>
                    <w:t>5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0μL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（</w:t>
                  </w:r>
                  <w:r w:rsidR="00F326D7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棕色管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）</w:t>
                  </w:r>
                </w:p>
              </w:tc>
            </w:tr>
            <w:tr w:rsidR="00797382" w14:paraId="0C14A8EC" w14:textId="77777777">
              <w:trPr>
                <w:trHeight w:val="289"/>
                <w:jc w:val="center"/>
              </w:trPr>
              <w:tc>
                <w:tcPr>
                  <w:tcW w:w="3355" w:type="dxa"/>
                  <w:vAlign w:val="center"/>
                </w:tcPr>
                <w:p w14:paraId="658C6BAD" w14:textId="5AE86979" w:rsidR="00797382" w:rsidRDefault="005C10B7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犬瘟热病毒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qRT-PCR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阳性对照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(1×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10E</w:t>
                  </w:r>
                  <w:r w:rsidR="00F326D7">
                    <w:rPr>
                      <w:rFonts w:ascii="华文中宋" w:eastAsia="华文中宋" w:hAnsi="华文中宋"/>
                      <w:szCs w:val="21"/>
                    </w:rPr>
                    <w:t>7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拷贝/μL)</w:t>
                  </w:r>
                </w:p>
              </w:tc>
              <w:tc>
                <w:tcPr>
                  <w:tcW w:w="1860" w:type="dxa"/>
                  <w:vAlign w:val="center"/>
                </w:tcPr>
                <w:p w14:paraId="570BC083" w14:textId="5B301D39" w:rsidR="00797382" w:rsidRDefault="00F326D7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pc</w:t>
                  </w:r>
                  <w:r w:rsidR="005C10B7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14000</w:t>
                  </w:r>
                </w:p>
              </w:tc>
              <w:tc>
                <w:tcPr>
                  <w:tcW w:w="2232" w:type="dxa"/>
                  <w:vAlign w:val="center"/>
                </w:tcPr>
                <w:p w14:paraId="78E5344F" w14:textId="3C197000" w:rsidR="00797382" w:rsidRDefault="005C10B7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50μL（</w:t>
                  </w:r>
                  <w:r w:rsidR="00F326D7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黄盖管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）</w:t>
                  </w:r>
                </w:p>
              </w:tc>
            </w:tr>
            <w:tr w:rsidR="00797382" w14:paraId="6C0E7525" w14:textId="77777777">
              <w:trPr>
                <w:trHeight w:val="289"/>
                <w:jc w:val="center"/>
              </w:trPr>
              <w:tc>
                <w:tcPr>
                  <w:tcW w:w="3355" w:type="dxa"/>
                  <w:vAlign w:val="center"/>
                </w:tcPr>
                <w:p w14:paraId="1C92BEB0" w14:textId="77777777" w:rsidR="00797382" w:rsidRDefault="005C10B7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使用手册</w:t>
                  </w:r>
                </w:p>
              </w:tc>
              <w:tc>
                <w:tcPr>
                  <w:tcW w:w="1860" w:type="dxa"/>
                  <w:vAlign w:val="center"/>
                </w:tcPr>
                <w:p w14:paraId="44AA16A4" w14:textId="77777777" w:rsidR="00797382" w:rsidRDefault="005C10B7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15-14000sc</w:t>
                  </w:r>
                </w:p>
              </w:tc>
              <w:tc>
                <w:tcPr>
                  <w:tcW w:w="2232" w:type="dxa"/>
                  <w:vAlign w:val="center"/>
                </w:tcPr>
                <w:p w14:paraId="4C336DF7" w14:textId="77777777" w:rsidR="00797382" w:rsidRDefault="005C10B7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1份</w:t>
                  </w:r>
                </w:p>
              </w:tc>
            </w:tr>
          </w:tbl>
          <w:p w14:paraId="01B0F32C" w14:textId="77777777" w:rsidR="00797382" w:rsidRDefault="00797382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</w:p>
        </w:tc>
      </w:tr>
      <w:tr w:rsidR="00797382" w14:paraId="5639A351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453"/>
          <w:jc w:val="center"/>
        </w:trPr>
        <w:tc>
          <w:tcPr>
            <w:tcW w:w="2393" w:type="dxa"/>
            <w:gridSpan w:val="2"/>
          </w:tcPr>
          <w:p w14:paraId="12C6887A" w14:textId="77777777" w:rsidR="00797382" w:rsidRDefault="005C10B7">
            <w:pPr>
              <w:spacing w:line="360" w:lineRule="auto"/>
              <w:jc w:val="righ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运输及保存</w:t>
            </w:r>
          </w:p>
        </w:tc>
        <w:tc>
          <w:tcPr>
            <w:tcW w:w="7548" w:type="dxa"/>
            <w:gridSpan w:val="2"/>
            <w:vAlign w:val="center"/>
          </w:tcPr>
          <w:p w14:paraId="656E5ED9" w14:textId="77777777" w:rsidR="00797382" w:rsidRDefault="005C10B7">
            <w:pPr>
              <w:spacing w:line="360" w:lineRule="auto"/>
              <w:rPr>
                <w:rFonts w:ascii="华文中宋" w:eastAsia="华文中宋" w:hAnsi="华文中宋"/>
                <w:b/>
                <w:spacing w:val="-20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低温运输，-20℃</w:t>
            </w:r>
            <w:r>
              <w:rPr>
                <w:rFonts w:ascii="华文中宋" w:eastAsia="华文中宋" w:hAnsi="华文中宋"/>
                <w:szCs w:val="21"/>
              </w:rPr>
              <w:t>保存，保存期限为</w:t>
            </w:r>
            <w:r>
              <w:rPr>
                <w:rFonts w:ascii="华文中宋" w:eastAsia="华文中宋" w:hAnsi="华文中宋" w:hint="eastAsia"/>
                <w:szCs w:val="21"/>
              </w:rPr>
              <w:t>12</w:t>
            </w:r>
            <w:r>
              <w:rPr>
                <w:rFonts w:ascii="华文中宋" w:eastAsia="华文中宋" w:hAnsi="华文中宋"/>
                <w:szCs w:val="21"/>
              </w:rPr>
              <w:t>个月。</w:t>
            </w:r>
          </w:p>
        </w:tc>
      </w:tr>
      <w:tr w:rsidR="00797382" w14:paraId="23A3560B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533"/>
          <w:jc w:val="center"/>
        </w:trPr>
        <w:tc>
          <w:tcPr>
            <w:tcW w:w="2393" w:type="dxa"/>
            <w:gridSpan w:val="2"/>
          </w:tcPr>
          <w:p w14:paraId="7C3B3742" w14:textId="77777777" w:rsidR="00797382" w:rsidRDefault="005C10B7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自备试剂</w:t>
            </w:r>
          </w:p>
        </w:tc>
        <w:tc>
          <w:tcPr>
            <w:tcW w:w="7548" w:type="dxa"/>
            <w:gridSpan w:val="2"/>
            <w:vAlign w:val="center"/>
          </w:tcPr>
          <w:p w14:paraId="06C3E135" w14:textId="77777777" w:rsidR="00797382" w:rsidRDefault="005C10B7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样品RNA</w:t>
            </w:r>
            <w:r>
              <w:rPr>
                <w:rFonts w:ascii="华文中宋" w:eastAsia="华文中宋" w:hAnsi="华文中宋"/>
                <w:szCs w:val="21"/>
              </w:rPr>
              <w:t>。</w:t>
            </w:r>
          </w:p>
        </w:tc>
      </w:tr>
      <w:tr w:rsidR="00797382" w14:paraId="0AC1EAFA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2482"/>
          <w:jc w:val="center"/>
        </w:trPr>
        <w:tc>
          <w:tcPr>
            <w:tcW w:w="2393" w:type="dxa"/>
            <w:gridSpan w:val="2"/>
          </w:tcPr>
          <w:p w14:paraId="4C28A8C8" w14:textId="77777777" w:rsidR="00797382" w:rsidRDefault="005C10B7">
            <w:pPr>
              <w:spacing w:line="360" w:lineRule="auto"/>
              <w:jc w:val="right"/>
              <w:rPr>
                <w:rFonts w:ascii="华文中宋" w:eastAsia="华文中宋" w:hAnsi="华文中宋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lastRenderedPageBreak/>
              <w:t>使用方法</w:t>
            </w:r>
          </w:p>
        </w:tc>
        <w:tc>
          <w:tcPr>
            <w:tcW w:w="7548" w:type="dxa"/>
            <w:gridSpan w:val="2"/>
          </w:tcPr>
          <w:p w14:paraId="6147B49C" w14:textId="77777777" w:rsidR="00941E4A" w:rsidRPr="00B533FB" w:rsidRDefault="00941E4A" w:rsidP="00941E4A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B533FB">
              <w:rPr>
                <w:rFonts w:ascii="华文中宋" w:eastAsia="华文中宋" w:hAnsi="华文中宋" w:hint="eastAsia"/>
                <w:b/>
                <w:szCs w:val="21"/>
              </w:rPr>
              <w:t>一、稀释标准曲线</w:t>
            </w:r>
            <w:r w:rsidRPr="00B533FB">
              <w:rPr>
                <w:rFonts w:ascii="华文中宋" w:eastAsia="华文中宋" w:hAnsi="华文中宋"/>
                <w:b/>
                <w:szCs w:val="21"/>
              </w:rPr>
              <w:t>样品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（以10</w:t>
            </w:r>
            <w:r w:rsidRPr="00B533FB">
              <w:rPr>
                <w:rFonts w:ascii="华文中宋" w:eastAsia="华文中宋" w:hAnsi="华文中宋"/>
                <w:szCs w:val="21"/>
              </w:rPr>
              <w:t>E1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-10E</w:t>
            </w:r>
            <w:r w:rsidRPr="00B533FB">
              <w:rPr>
                <w:rFonts w:ascii="华文中宋" w:eastAsia="华文中宋" w:hAnsi="华文中宋"/>
                <w:szCs w:val="21"/>
              </w:rPr>
              <w:t>6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拷贝/μL这6个10倍稀释度为例）。由于标准品浓度非常高，因此下列稀释操作一定要在独立的区域进行，千万不能污染样品或本试剂盒的其他成分）。为增加产品稳定性和避免扩散传染性病原，本产品不提供活体样品做阳性对照，只提供无</w:t>
            </w:r>
            <w:r w:rsidRPr="00B533FB">
              <w:rPr>
                <w:rFonts w:ascii="华文中宋" w:eastAsia="华文中宋" w:hAnsi="华文中宋"/>
                <w:szCs w:val="21"/>
              </w:rPr>
              <w:t>传染性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的</w:t>
            </w:r>
            <w:r w:rsidRPr="00B533FB">
              <w:rPr>
                <w:rFonts w:ascii="华文中宋" w:eastAsia="华文中宋" w:hAnsi="华文中宋"/>
                <w:szCs w:val="21"/>
              </w:rPr>
              <w:t>D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NA片段作为阳性对照。如果需要RNA阳性样品，需要另外订购。</w:t>
            </w:r>
          </w:p>
          <w:p w14:paraId="16E8AED9" w14:textId="77777777" w:rsidR="00941E4A" w:rsidRPr="00B533FB" w:rsidRDefault="00941E4A" w:rsidP="00941E4A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B533FB">
              <w:rPr>
                <w:rFonts w:ascii="华文中宋" w:eastAsia="华文中宋" w:hAnsi="华文中宋" w:hint="eastAsia"/>
                <w:szCs w:val="21"/>
              </w:rPr>
              <w:t>标记</w:t>
            </w:r>
            <w:r w:rsidRPr="00B533FB">
              <w:rPr>
                <w:rFonts w:ascii="华文中宋" w:eastAsia="华文中宋" w:hAnsi="华文中宋"/>
                <w:szCs w:val="21"/>
              </w:rPr>
              <w:t>6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个离心管，分别为</w:t>
            </w:r>
            <w:r w:rsidRPr="00B533FB">
              <w:rPr>
                <w:rFonts w:ascii="华文中宋" w:eastAsia="华文中宋" w:hAnsi="华文中宋"/>
                <w:szCs w:val="21"/>
              </w:rPr>
              <w:t>6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，</w:t>
            </w:r>
            <w:r w:rsidRPr="00B533FB">
              <w:rPr>
                <w:rFonts w:ascii="华文中宋" w:eastAsia="华文中宋" w:hAnsi="华文中宋"/>
                <w:szCs w:val="21"/>
              </w:rPr>
              <w:t>5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，</w:t>
            </w:r>
            <w:r w:rsidRPr="00B533FB">
              <w:rPr>
                <w:rFonts w:ascii="华文中宋" w:eastAsia="华文中宋" w:hAnsi="华文中宋"/>
                <w:szCs w:val="21"/>
              </w:rPr>
              <w:t>4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，</w:t>
            </w:r>
            <w:r w:rsidRPr="00B533FB">
              <w:rPr>
                <w:rFonts w:ascii="华文中宋" w:eastAsia="华文中宋" w:hAnsi="华文中宋"/>
                <w:szCs w:val="21"/>
              </w:rPr>
              <w:t>3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，</w:t>
            </w:r>
            <w:r w:rsidRPr="00B533FB">
              <w:rPr>
                <w:rFonts w:ascii="华文中宋" w:eastAsia="华文中宋" w:hAnsi="华文中宋"/>
                <w:szCs w:val="21"/>
              </w:rPr>
              <w:t>2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，</w:t>
            </w:r>
            <w:r w:rsidRPr="00B533FB">
              <w:rPr>
                <w:rFonts w:ascii="华文中宋" w:eastAsia="华文中宋" w:hAnsi="华文中宋"/>
                <w:szCs w:val="21"/>
              </w:rPr>
              <w:t>1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。</w:t>
            </w:r>
          </w:p>
          <w:p w14:paraId="77887D11" w14:textId="77777777" w:rsidR="00941E4A" w:rsidRPr="00B533FB" w:rsidRDefault="00941E4A" w:rsidP="00941E4A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B533FB">
              <w:rPr>
                <w:rFonts w:ascii="华文中宋" w:eastAsia="华文中宋" w:hAnsi="华文中宋" w:hint="eastAsia"/>
                <w:szCs w:val="21"/>
              </w:rPr>
              <w:t>用带芯枪头分别加入45 μL荧光PCR</w:t>
            </w:r>
            <w:r w:rsidRPr="00B533FB">
              <w:rPr>
                <w:rFonts w:ascii="华文中宋" w:eastAsia="华文中宋" w:hAnsi="华文中宋"/>
                <w:szCs w:val="21"/>
              </w:rPr>
              <w:t>专用模板稀释液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，最好用带芯枪头，下同）</w:t>
            </w:r>
            <w:r w:rsidRPr="00B533FB">
              <w:rPr>
                <w:rFonts w:ascii="华文中宋" w:eastAsia="华文中宋" w:hAnsi="华文中宋"/>
                <w:szCs w:val="21"/>
              </w:rPr>
              <w:t>。</w:t>
            </w:r>
          </w:p>
          <w:p w14:paraId="4A32E4E5" w14:textId="77777777" w:rsidR="00941E4A" w:rsidRPr="00B533FB" w:rsidRDefault="00941E4A" w:rsidP="00941E4A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B533FB">
              <w:rPr>
                <w:rFonts w:ascii="华文中宋" w:eastAsia="华文中宋" w:hAnsi="华文中宋" w:hint="eastAsia"/>
                <w:szCs w:val="21"/>
              </w:rPr>
              <w:t>在</w:t>
            </w:r>
            <w:r w:rsidRPr="00B533FB">
              <w:rPr>
                <w:rFonts w:ascii="华文中宋" w:eastAsia="华文中宋" w:hAnsi="华文中宋"/>
                <w:szCs w:val="21"/>
              </w:rPr>
              <w:t>6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 xml:space="preserve">号管中加入5 μL </w:t>
            </w:r>
            <w:r w:rsidRPr="00B533FB">
              <w:rPr>
                <w:rFonts w:ascii="华文中宋" w:eastAsia="华文中宋" w:hAnsi="华文中宋"/>
                <w:szCs w:val="21"/>
              </w:rPr>
              <w:t>1×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10E</w:t>
            </w:r>
            <w:r w:rsidRPr="00B533FB">
              <w:rPr>
                <w:rFonts w:ascii="华文中宋" w:eastAsia="华文中宋" w:hAnsi="华文中宋"/>
                <w:szCs w:val="21"/>
              </w:rPr>
              <w:t>7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拷贝/μL 的阳性对照(试剂盒提供)，充分震荡1分钟，得</w:t>
            </w:r>
            <w:r w:rsidRPr="00B533FB">
              <w:rPr>
                <w:rFonts w:ascii="华文中宋" w:eastAsia="华文中宋" w:hAnsi="华文中宋"/>
                <w:szCs w:val="21"/>
              </w:rPr>
              <w:t>1×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10E</w:t>
            </w:r>
            <w:r w:rsidRPr="00B533FB">
              <w:rPr>
                <w:rFonts w:ascii="华文中宋" w:eastAsia="华文中宋" w:hAnsi="华文中宋"/>
                <w:szCs w:val="21"/>
              </w:rPr>
              <w:t>6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拷贝/μL的标准曲线</w:t>
            </w:r>
            <w:r w:rsidRPr="00B533FB">
              <w:rPr>
                <w:rFonts w:ascii="华文中宋" w:eastAsia="华文中宋" w:hAnsi="华文中宋"/>
                <w:szCs w:val="21"/>
              </w:rPr>
              <w:t>样品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。放</w:t>
            </w:r>
            <w:r w:rsidRPr="00B533FB"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1D83F870" w14:textId="77777777" w:rsidR="00941E4A" w:rsidRPr="00B533FB" w:rsidRDefault="00941E4A" w:rsidP="00941E4A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B533FB">
              <w:rPr>
                <w:rFonts w:ascii="华文中宋" w:eastAsia="华文中宋" w:hAnsi="华文中宋" w:hint="eastAsia"/>
                <w:szCs w:val="21"/>
              </w:rPr>
              <w:t>换枪头，在</w:t>
            </w:r>
            <w:r w:rsidRPr="00B533FB">
              <w:rPr>
                <w:rFonts w:ascii="华文中宋" w:eastAsia="华文中宋" w:hAnsi="华文中宋"/>
                <w:szCs w:val="21"/>
              </w:rPr>
              <w:t>5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 xml:space="preserve">号管中加入5 μL </w:t>
            </w:r>
            <w:r w:rsidRPr="00B533FB">
              <w:rPr>
                <w:rFonts w:ascii="华文中宋" w:eastAsia="华文中宋" w:hAnsi="华文中宋"/>
                <w:szCs w:val="21"/>
              </w:rPr>
              <w:t>1×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10E</w:t>
            </w:r>
            <w:r w:rsidRPr="00B533FB">
              <w:rPr>
                <w:rFonts w:ascii="华文中宋" w:eastAsia="华文中宋" w:hAnsi="华文中宋"/>
                <w:szCs w:val="21"/>
              </w:rPr>
              <w:t>6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拷贝/μL 的阳性对照(上步稀释所得)，充分震荡1分钟，得</w:t>
            </w:r>
            <w:r w:rsidRPr="00B533FB">
              <w:rPr>
                <w:rFonts w:ascii="华文中宋" w:eastAsia="华文中宋" w:hAnsi="华文中宋"/>
                <w:szCs w:val="21"/>
              </w:rPr>
              <w:t>1×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10E</w:t>
            </w:r>
            <w:r w:rsidRPr="00B533FB">
              <w:rPr>
                <w:rFonts w:ascii="华文中宋" w:eastAsia="华文中宋" w:hAnsi="华文中宋"/>
                <w:szCs w:val="21"/>
              </w:rPr>
              <w:t>5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拷贝/μL的标准曲线</w:t>
            </w:r>
            <w:r w:rsidRPr="00B533FB">
              <w:rPr>
                <w:rFonts w:ascii="华文中宋" w:eastAsia="华文中宋" w:hAnsi="华文中宋"/>
                <w:szCs w:val="21"/>
              </w:rPr>
              <w:t>样品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。放</w:t>
            </w:r>
            <w:r w:rsidRPr="00B533FB"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6ADEB2F5" w14:textId="77777777" w:rsidR="00941E4A" w:rsidRPr="00B533FB" w:rsidRDefault="00941E4A" w:rsidP="00941E4A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B533FB">
              <w:rPr>
                <w:rFonts w:ascii="华文中宋" w:eastAsia="华文中宋" w:hAnsi="华文中宋" w:hint="eastAsia"/>
                <w:szCs w:val="21"/>
              </w:rPr>
              <w:t>换枪头，在</w:t>
            </w:r>
            <w:r w:rsidRPr="00B533FB">
              <w:rPr>
                <w:rFonts w:ascii="华文中宋" w:eastAsia="华文中宋" w:hAnsi="华文中宋"/>
                <w:szCs w:val="21"/>
              </w:rPr>
              <w:t>4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 xml:space="preserve">号管中加入5 μL </w:t>
            </w:r>
            <w:r w:rsidRPr="00B533FB">
              <w:rPr>
                <w:rFonts w:ascii="华文中宋" w:eastAsia="华文中宋" w:hAnsi="华文中宋"/>
                <w:szCs w:val="21"/>
              </w:rPr>
              <w:t>1×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10E</w:t>
            </w:r>
            <w:r w:rsidRPr="00B533FB">
              <w:rPr>
                <w:rFonts w:ascii="华文中宋" w:eastAsia="华文中宋" w:hAnsi="华文中宋"/>
                <w:szCs w:val="21"/>
              </w:rPr>
              <w:t>5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拷贝/μL 的阳性对照(上步稀释所得)，充分震荡1分钟，得</w:t>
            </w:r>
            <w:r w:rsidRPr="00B533FB">
              <w:rPr>
                <w:rFonts w:ascii="华文中宋" w:eastAsia="华文中宋" w:hAnsi="华文中宋"/>
                <w:szCs w:val="21"/>
              </w:rPr>
              <w:t>1×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10E</w:t>
            </w:r>
            <w:r w:rsidRPr="00B533FB">
              <w:rPr>
                <w:rFonts w:ascii="华文中宋" w:eastAsia="华文中宋" w:hAnsi="华文中宋"/>
                <w:szCs w:val="21"/>
              </w:rPr>
              <w:t>4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拷贝/μL的标准曲线</w:t>
            </w:r>
            <w:r w:rsidRPr="00B533FB">
              <w:rPr>
                <w:rFonts w:ascii="华文中宋" w:eastAsia="华文中宋" w:hAnsi="华文中宋"/>
                <w:szCs w:val="21"/>
              </w:rPr>
              <w:t>样品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。放</w:t>
            </w:r>
            <w:r w:rsidRPr="00B533FB"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7C844BC6" w14:textId="77777777" w:rsidR="00941E4A" w:rsidRPr="00B533FB" w:rsidRDefault="00941E4A" w:rsidP="00941E4A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B533FB">
              <w:rPr>
                <w:rFonts w:ascii="华文中宋" w:eastAsia="华文中宋" w:hAnsi="华文中宋" w:hint="eastAsia"/>
                <w:szCs w:val="21"/>
              </w:rPr>
              <w:t>重复上面的操作直到得到</w:t>
            </w:r>
            <w:r w:rsidRPr="00B533FB">
              <w:rPr>
                <w:rFonts w:ascii="华文中宋" w:eastAsia="华文中宋" w:hAnsi="华文中宋"/>
                <w:szCs w:val="21"/>
              </w:rPr>
              <w:t>6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个稀释度的标准曲线</w:t>
            </w:r>
            <w:r w:rsidRPr="00B533FB">
              <w:rPr>
                <w:rFonts w:ascii="华文中宋" w:eastAsia="华文中宋" w:hAnsi="华文中宋"/>
                <w:szCs w:val="21"/>
              </w:rPr>
              <w:t>样品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。放</w:t>
            </w:r>
            <w:r w:rsidRPr="00B533FB"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64A8E0B7" w14:textId="77777777" w:rsidR="00941E4A" w:rsidRPr="00B533FB" w:rsidRDefault="00941E4A" w:rsidP="00941E4A">
            <w:pPr>
              <w:spacing w:line="360" w:lineRule="auto"/>
              <w:rPr>
                <w:rFonts w:ascii="华文中宋" w:eastAsia="华文中宋" w:hAnsi="华文中宋"/>
                <w:b/>
                <w:szCs w:val="21"/>
              </w:rPr>
            </w:pPr>
            <w:r w:rsidRPr="00B533FB">
              <w:rPr>
                <w:rFonts w:ascii="华文中宋" w:eastAsia="华文中宋" w:hAnsi="华文中宋" w:hint="eastAsia"/>
                <w:b/>
                <w:szCs w:val="21"/>
              </w:rPr>
              <w:t>二、样品RNA的制备</w:t>
            </w:r>
          </w:p>
          <w:p w14:paraId="3DC1AA4B" w14:textId="77777777" w:rsidR="00941E4A" w:rsidRPr="00B533FB" w:rsidRDefault="00941E4A" w:rsidP="00941E4A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B533FB">
              <w:rPr>
                <w:rFonts w:ascii="华文中宋" w:eastAsia="华文中宋" w:hAnsi="华文中宋" w:hint="eastAsia"/>
                <w:szCs w:val="21"/>
              </w:rPr>
              <w:t>如果</w:t>
            </w:r>
            <w:r w:rsidRPr="00B533FB">
              <w:rPr>
                <w:rFonts w:ascii="华文中宋" w:eastAsia="华文中宋" w:hAnsi="华文中宋"/>
                <w:szCs w:val="21"/>
              </w:rPr>
              <w:t>有N个样品，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最好</w:t>
            </w:r>
            <w:r w:rsidRPr="00B533FB">
              <w:rPr>
                <w:rFonts w:ascii="华文中宋" w:eastAsia="华文中宋" w:hAnsi="华文中宋"/>
                <w:szCs w:val="21"/>
              </w:rPr>
              <w:t>设置N+2个提取，多出的一个是PC（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样品制备阳性</w:t>
            </w:r>
            <w:r w:rsidRPr="00B533FB">
              <w:rPr>
                <w:rFonts w:ascii="华文中宋" w:eastAsia="华文中宋" w:hAnsi="华文中宋"/>
                <w:szCs w:val="21"/>
              </w:rPr>
              <w:t>对照）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，</w:t>
            </w:r>
            <w:r w:rsidRPr="00B533FB">
              <w:rPr>
                <w:rFonts w:ascii="华文中宋" w:eastAsia="华文中宋" w:hAnsi="华文中宋"/>
                <w:szCs w:val="21"/>
              </w:rPr>
              <w:t>一个是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NC</w:t>
            </w:r>
            <w:r w:rsidRPr="00B533FB">
              <w:rPr>
                <w:rFonts w:ascii="华文中宋" w:eastAsia="华文中宋" w:hAnsi="华文中宋"/>
                <w:szCs w:val="21"/>
              </w:rPr>
              <w:t>（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样品制备</w:t>
            </w:r>
            <w:r w:rsidRPr="00B533FB">
              <w:rPr>
                <w:rFonts w:ascii="华文中宋" w:eastAsia="华文中宋" w:hAnsi="华文中宋"/>
                <w:szCs w:val="21"/>
              </w:rPr>
              <w:t>阴性对照）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。可以用10</w:t>
            </w:r>
            <w:r w:rsidRPr="00B533FB">
              <w:rPr>
                <w:rFonts w:ascii="华文中宋" w:eastAsia="华文中宋" w:hAnsi="华文中宋"/>
                <w:szCs w:val="21"/>
              </w:rPr>
              <w:t>μL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上步所得4号稀释液再</w:t>
            </w:r>
            <w:r w:rsidRPr="00B533FB">
              <w:rPr>
                <w:rFonts w:ascii="华文中宋" w:eastAsia="华文中宋" w:hAnsi="华文中宋"/>
                <w:szCs w:val="21"/>
              </w:rPr>
              <w:t>加上一定量的水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使总</w:t>
            </w:r>
            <w:r w:rsidRPr="00B533FB">
              <w:rPr>
                <w:rFonts w:ascii="华文中宋" w:eastAsia="华文中宋" w:hAnsi="华文中宋"/>
                <w:szCs w:val="21"/>
              </w:rPr>
              <w:t>体积跟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每</w:t>
            </w:r>
            <w:r w:rsidRPr="00B533FB">
              <w:rPr>
                <w:rFonts w:ascii="华文中宋" w:eastAsia="华文中宋" w:hAnsi="华文中宋"/>
                <w:szCs w:val="21"/>
              </w:rPr>
              <w:t>次制备要求的体积一样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，</w:t>
            </w:r>
            <w:r w:rsidRPr="00B533FB">
              <w:rPr>
                <w:rFonts w:ascii="华文中宋" w:eastAsia="华文中宋" w:hAnsi="华文中宋"/>
                <w:szCs w:val="21"/>
              </w:rPr>
              <w:t>以此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作为PC</w:t>
            </w:r>
            <w:r w:rsidRPr="00B533FB">
              <w:rPr>
                <w:rFonts w:ascii="华文中宋" w:eastAsia="华文中宋" w:hAnsi="华文中宋"/>
                <w:szCs w:val="21"/>
              </w:rPr>
              <w:t>。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另外</w:t>
            </w:r>
            <w:r w:rsidRPr="00B533FB">
              <w:rPr>
                <w:rFonts w:ascii="华文中宋" w:eastAsia="华文中宋" w:hAnsi="华文中宋"/>
                <w:szCs w:val="21"/>
              </w:rPr>
              <w:t>用水作为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NC。</w:t>
            </w:r>
          </w:p>
          <w:p w14:paraId="49AEC29B" w14:textId="77777777" w:rsidR="00941E4A" w:rsidRPr="00B533FB" w:rsidRDefault="00941E4A" w:rsidP="00941E4A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B533FB">
              <w:rPr>
                <w:rFonts w:ascii="华文中宋" w:eastAsia="华文中宋" w:hAnsi="华文中宋" w:hint="eastAsia"/>
                <w:szCs w:val="21"/>
              </w:rPr>
              <w:t>用自选方法纯化样品的RNA，本试剂盒跟</w:t>
            </w:r>
            <w:r w:rsidRPr="00B533FB">
              <w:rPr>
                <w:rFonts w:ascii="华文中宋" w:eastAsia="华文中宋" w:hAnsi="华文中宋"/>
                <w:szCs w:val="21"/>
              </w:rPr>
              <w:t>市场上大多数RNA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提取</w:t>
            </w:r>
            <w:r w:rsidRPr="00B533FB">
              <w:rPr>
                <w:rFonts w:ascii="华文中宋" w:eastAsia="华文中宋" w:hAnsi="华文中宋"/>
                <w:szCs w:val="21"/>
              </w:rPr>
              <w:t>试剂盒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兼容，也可以</w:t>
            </w:r>
            <w:r w:rsidRPr="00B533FB">
              <w:rPr>
                <w:rFonts w:ascii="华文中宋" w:eastAsia="华文中宋" w:hAnsi="华文中宋"/>
                <w:szCs w:val="21"/>
              </w:rPr>
              <w:t>选购本公司的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免提取核酸释放剂。</w:t>
            </w:r>
          </w:p>
          <w:p w14:paraId="506C9976" w14:textId="77777777" w:rsidR="00941E4A" w:rsidRPr="00B533FB" w:rsidRDefault="00941E4A" w:rsidP="00941E4A">
            <w:pPr>
              <w:spacing w:line="360" w:lineRule="auto"/>
              <w:rPr>
                <w:rFonts w:ascii="华文中宋" w:eastAsia="华文中宋" w:hAnsi="华文中宋"/>
                <w:b/>
                <w:szCs w:val="21"/>
              </w:rPr>
            </w:pPr>
            <w:r w:rsidRPr="00B533FB">
              <w:rPr>
                <w:rFonts w:ascii="华文中宋" w:eastAsia="华文中宋" w:hAnsi="华文中宋" w:hint="eastAsia"/>
                <w:b/>
                <w:szCs w:val="21"/>
              </w:rPr>
              <w:t>三、Probe</w:t>
            </w:r>
            <w:r w:rsidRPr="00B533FB">
              <w:rPr>
                <w:rFonts w:ascii="华文中宋" w:eastAsia="华文中宋" w:hAnsi="华文中宋"/>
                <w:b/>
                <w:szCs w:val="21"/>
              </w:rPr>
              <w:t xml:space="preserve"> </w:t>
            </w:r>
            <w:r w:rsidRPr="00B533FB">
              <w:rPr>
                <w:rFonts w:ascii="华文中宋" w:eastAsia="华文中宋" w:hAnsi="华文中宋" w:hint="eastAsia"/>
                <w:b/>
                <w:szCs w:val="21"/>
              </w:rPr>
              <w:t>qRT-PCR反应（20μL体系，在</w:t>
            </w:r>
            <w:r w:rsidRPr="00B533FB">
              <w:rPr>
                <w:rFonts w:ascii="华文中宋" w:eastAsia="华文中宋" w:hAnsi="华文中宋"/>
                <w:b/>
                <w:szCs w:val="21"/>
              </w:rPr>
              <w:t>样品制备室进行</w:t>
            </w:r>
            <w:r w:rsidRPr="00B533FB">
              <w:rPr>
                <w:rFonts w:ascii="华文中宋" w:eastAsia="华文中宋" w:hAnsi="华文中宋" w:hint="eastAsia"/>
                <w:b/>
                <w:szCs w:val="21"/>
              </w:rPr>
              <w:t>）</w:t>
            </w:r>
          </w:p>
          <w:p w14:paraId="714825F2" w14:textId="77777777" w:rsidR="00941E4A" w:rsidRPr="00B533FB" w:rsidRDefault="00941E4A" w:rsidP="00941E4A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B533FB">
              <w:rPr>
                <w:rFonts w:ascii="华文中宋" w:eastAsia="华文中宋" w:hAnsi="华文中宋" w:hint="eastAsia"/>
                <w:szCs w:val="21"/>
              </w:rPr>
              <w:t>如果做定量分析并且</w:t>
            </w:r>
            <w:r w:rsidRPr="00B533FB">
              <w:rPr>
                <w:rFonts w:ascii="华文中宋" w:eastAsia="华文中宋" w:hAnsi="华文中宋"/>
                <w:szCs w:val="21"/>
              </w:rPr>
              <w:t>只做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1次</w:t>
            </w:r>
            <w:r w:rsidRPr="00B533FB">
              <w:rPr>
                <w:rFonts w:ascii="华文中宋" w:eastAsia="华文中宋" w:hAnsi="华文中宋"/>
                <w:szCs w:val="21"/>
              </w:rPr>
              <w:t>重复，则标记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N+9个RT-PCR管，其中</w:t>
            </w:r>
            <w:r w:rsidRPr="00B533FB">
              <w:rPr>
                <w:rFonts w:ascii="华文中宋" w:eastAsia="华文中宋" w:hAnsi="华文中宋"/>
                <w:szCs w:val="21"/>
              </w:rPr>
              <w:t>N+2个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用</w:t>
            </w:r>
            <w:r w:rsidRPr="00B533FB">
              <w:rPr>
                <w:rFonts w:ascii="华文中宋" w:eastAsia="华文中宋" w:hAnsi="华文中宋"/>
                <w:szCs w:val="21"/>
              </w:rPr>
              <w:t>于上步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得到</w:t>
            </w:r>
            <w:r w:rsidRPr="00B533FB">
              <w:rPr>
                <w:rFonts w:ascii="华文中宋" w:eastAsia="华文中宋" w:hAnsi="华文中宋"/>
                <w:szCs w:val="21"/>
              </w:rPr>
              <w:t>的N+2个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样品</w:t>
            </w:r>
            <w:r w:rsidRPr="00B533FB">
              <w:rPr>
                <w:rFonts w:ascii="华文中宋" w:eastAsia="华文中宋" w:hAnsi="华文中宋"/>
                <w:szCs w:val="21"/>
              </w:rPr>
              <w:t>，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1个用于</w:t>
            </w:r>
            <w:r w:rsidRPr="00B533FB">
              <w:rPr>
                <w:rFonts w:ascii="华文中宋" w:eastAsia="华文中宋" w:hAnsi="华文中宋"/>
                <w:szCs w:val="21"/>
              </w:rPr>
              <w:t>RT-PCR阴性对照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（用水做模板），6个用</w:t>
            </w:r>
            <w:r w:rsidRPr="00B533FB">
              <w:rPr>
                <w:rFonts w:ascii="华文中宋" w:eastAsia="华文中宋" w:hAnsi="华文中宋"/>
                <w:szCs w:val="21"/>
              </w:rPr>
              <w:t>于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标准曲线。如果做定性分析并且</w:t>
            </w:r>
            <w:r w:rsidRPr="00B533FB">
              <w:rPr>
                <w:rFonts w:ascii="华文中宋" w:eastAsia="华文中宋" w:hAnsi="华文中宋"/>
                <w:szCs w:val="21"/>
              </w:rPr>
              <w:t>只做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1次</w:t>
            </w:r>
            <w:r w:rsidRPr="00B533FB">
              <w:rPr>
                <w:rFonts w:ascii="华文中宋" w:eastAsia="华文中宋" w:hAnsi="华文中宋"/>
                <w:szCs w:val="21"/>
              </w:rPr>
              <w:t>重复，则标记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N+4个RT-PCR管，其中</w:t>
            </w:r>
            <w:r w:rsidRPr="00B533FB">
              <w:rPr>
                <w:rFonts w:ascii="华文中宋" w:eastAsia="华文中宋" w:hAnsi="华文中宋"/>
                <w:szCs w:val="21"/>
              </w:rPr>
              <w:t>N+2个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用</w:t>
            </w:r>
            <w:r w:rsidRPr="00B533FB">
              <w:rPr>
                <w:rFonts w:ascii="华文中宋" w:eastAsia="华文中宋" w:hAnsi="华文中宋"/>
                <w:szCs w:val="21"/>
              </w:rPr>
              <w:t>于上步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得到</w:t>
            </w:r>
            <w:r w:rsidRPr="00B533FB">
              <w:rPr>
                <w:rFonts w:ascii="华文中宋" w:eastAsia="华文中宋" w:hAnsi="华文中宋"/>
                <w:szCs w:val="21"/>
              </w:rPr>
              <w:t>的N+2个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样品</w:t>
            </w:r>
            <w:r w:rsidRPr="00B533FB">
              <w:rPr>
                <w:rFonts w:ascii="华文中宋" w:eastAsia="华文中宋" w:hAnsi="华文中宋"/>
                <w:szCs w:val="21"/>
              </w:rPr>
              <w:t>，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1个用于</w:t>
            </w:r>
            <w:r w:rsidRPr="00B533FB">
              <w:rPr>
                <w:rFonts w:ascii="华文中宋" w:eastAsia="华文中宋" w:hAnsi="华文中宋"/>
                <w:szCs w:val="21"/>
              </w:rPr>
              <w:t>RT-PCR阴性对照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（用水做模板），1个用于</w:t>
            </w:r>
            <w:r w:rsidRPr="00B533FB">
              <w:rPr>
                <w:rFonts w:ascii="华文中宋" w:eastAsia="华文中宋" w:hAnsi="华文中宋"/>
                <w:szCs w:val="21"/>
              </w:rPr>
              <w:t>RT-PCR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阳</w:t>
            </w:r>
            <w:r w:rsidRPr="00B533FB">
              <w:rPr>
                <w:rFonts w:ascii="华文中宋" w:eastAsia="华文中宋" w:hAnsi="华文中宋"/>
                <w:szCs w:val="21"/>
              </w:rPr>
              <w:t>性对照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（直接用第6步第4号管的阳性对照稀释液做模板）</w:t>
            </w:r>
            <w:r w:rsidRPr="00B533FB">
              <w:rPr>
                <w:rFonts w:ascii="华文中宋" w:eastAsia="华文中宋" w:hAnsi="华文中宋"/>
                <w:szCs w:val="21"/>
              </w:rPr>
              <w:t>。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下面只以定量分析为例描述操作步骤</w:t>
            </w:r>
            <w:r w:rsidRPr="00B533FB">
              <w:rPr>
                <w:rFonts w:ascii="华文中宋" w:eastAsia="华文中宋" w:hAnsi="华文中宋"/>
                <w:szCs w:val="21"/>
              </w:rPr>
              <w:t>。</w:t>
            </w:r>
          </w:p>
          <w:p w14:paraId="4B6D44B2" w14:textId="07B03488" w:rsidR="00797382" w:rsidRPr="00941E4A" w:rsidRDefault="00941E4A" w:rsidP="00941E4A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B533FB">
              <w:rPr>
                <w:rFonts w:ascii="华文中宋" w:eastAsia="华文中宋" w:hAnsi="华文中宋" w:hint="eastAsia"/>
                <w:szCs w:val="21"/>
              </w:rPr>
              <w:t>在</w:t>
            </w:r>
            <w:r w:rsidRPr="00B533FB">
              <w:rPr>
                <w:rFonts w:ascii="华文中宋" w:eastAsia="华文中宋" w:hAnsi="华文中宋"/>
                <w:szCs w:val="21"/>
              </w:rPr>
              <w:t>标记管中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按</w:t>
            </w:r>
            <w:r w:rsidRPr="00B533FB">
              <w:rPr>
                <w:rFonts w:ascii="华文中宋" w:eastAsia="华文中宋" w:hAnsi="华文中宋"/>
                <w:szCs w:val="21"/>
              </w:rPr>
              <w:t>下表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加入各成分（本表只列出一次重复。</w:t>
            </w:r>
            <w:r w:rsidRPr="00B533FB">
              <w:rPr>
                <w:rFonts w:ascii="华文中宋" w:eastAsia="华文中宋" w:hAnsi="华文中宋"/>
                <w:szCs w:val="21"/>
              </w:rPr>
              <w:t>样品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管和</w:t>
            </w:r>
            <w:r w:rsidRPr="00B533FB">
              <w:rPr>
                <w:rFonts w:ascii="华文中宋" w:eastAsia="华文中宋" w:hAnsi="华文中宋"/>
                <w:szCs w:val="21"/>
              </w:rPr>
              <w:t>阴性对照设置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完毕</w:t>
            </w:r>
            <w:r w:rsidRPr="00B533FB">
              <w:rPr>
                <w:rFonts w:ascii="华文中宋" w:eastAsia="华文中宋" w:hAnsi="华文中宋"/>
                <w:szCs w:val="21"/>
              </w:rPr>
              <w:t>后才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设置</w:t>
            </w:r>
            <w:r w:rsidRPr="00B533FB">
              <w:rPr>
                <w:rFonts w:ascii="华文中宋" w:eastAsia="华文中宋" w:hAnsi="华文中宋"/>
                <w:szCs w:val="21"/>
              </w:rPr>
              <w:t>阳性对照，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并且</w:t>
            </w:r>
            <w:r w:rsidRPr="00B533FB">
              <w:rPr>
                <w:rFonts w:ascii="华文中宋" w:eastAsia="华文中宋" w:hAnsi="华文中宋"/>
                <w:szCs w:val="21"/>
              </w:rPr>
              <w:t>阳性对照样品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要等</w:t>
            </w:r>
            <w:r w:rsidRPr="00B533FB">
              <w:rPr>
                <w:rFonts w:ascii="华文中宋" w:eastAsia="华文中宋" w:hAnsi="华文中宋"/>
                <w:szCs w:val="21"/>
              </w:rPr>
              <w:t>所有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管子</w:t>
            </w:r>
            <w:r w:rsidRPr="00B533FB">
              <w:rPr>
                <w:rFonts w:ascii="华文中宋" w:eastAsia="华文中宋" w:hAnsi="华文中宋"/>
                <w:szCs w:val="21"/>
              </w:rPr>
              <w:t>盖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上</w:t>
            </w:r>
            <w:r w:rsidRPr="00B533FB">
              <w:rPr>
                <w:rFonts w:ascii="华文中宋" w:eastAsia="华文中宋" w:hAnsi="华文中宋"/>
                <w:szCs w:val="21"/>
              </w:rPr>
              <w:t>盖子储存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好</w:t>
            </w:r>
            <w:r w:rsidRPr="00B533FB">
              <w:rPr>
                <w:rFonts w:ascii="华文中宋" w:eastAsia="华文中宋" w:hAnsi="华文中宋"/>
                <w:szCs w:val="21"/>
              </w:rPr>
              <w:t>后最后加</w:t>
            </w:r>
            <w:r w:rsidRPr="00B533FB">
              <w:rPr>
                <w:rFonts w:ascii="华文中宋" w:eastAsia="华文中宋" w:hAnsi="华文中宋" w:hint="eastAsia"/>
                <w:szCs w:val="21"/>
              </w:rPr>
              <w:t>）：</w:t>
            </w:r>
          </w:p>
          <w:tbl>
            <w:tblPr>
              <w:tblW w:w="696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86"/>
              <w:gridCol w:w="1071"/>
              <w:gridCol w:w="1196"/>
              <w:gridCol w:w="1511"/>
            </w:tblGrid>
            <w:tr w:rsidR="00797382" w14:paraId="7247456F" w14:textId="77777777">
              <w:trPr>
                <w:trHeight w:val="318"/>
                <w:jc w:val="center"/>
              </w:trPr>
              <w:tc>
                <w:tcPr>
                  <w:tcW w:w="3186" w:type="dxa"/>
                  <w:vAlign w:val="center"/>
                </w:tcPr>
                <w:p w14:paraId="39F150FB" w14:textId="77777777" w:rsidR="00797382" w:rsidRDefault="005C10B7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lastRenderedPageBreak/>
                    <w:t>成分</w:t>
                  </w:r>
                </w:p>
              </w:tc>
              <w:tc>
                <w:tcPr>
                  <w:tcW w:w="1071" w:type="dxa"/>
                  <w:vAlign w:val="center"/>
                </w:tcPr>
                <w:p w14:paraId="79BC91BC" w14:textId="77777777" w:rsidR="00797382" w:rsidRDefault="005C10B7">
                  <w:pPr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样品管</w:t>
                  </w:r>
                </w:p>
                <w:p w14:paraId="522FD05B" w14:textId="77777777" w:rsidR="00797382" w:rsidRDefault="005C10B7">
                  <w:pPr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/>
                      <w:szCs w:val="21"/>
                    </w:rPr>
                    <w:t>N+2</w:t>
                  </w: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个</w:t>
                  </w:r>
                </w:p>
              </w:tc>
              <w:tc>
                <w:tcPr>
                  <w:tcW w:w="1196" w:type="dxa"/>
                  <w:vAlign w:val="center"/>
                </w:tcPr>
                <w:p w14:paraId="0F592507" w14:textId="77777777" w:rsidR="00797382" w:rsidRDefault="005C10B7">
                  <w:pPr>
                    <w:jc w:val="center"/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RT-PCR阴性对照管</w:t>
                  </w:r>
                </w:p>
              </w:tc>
              <w:tc>
                <w:tcPr>
                  <w:tcW w:w="1511" w:type="dxa"/>
                  <w:vAlign w:val="center"/>
                </w:tcPr>
                <w:p w14:paraId="69EE3B95" w14:textId="77777777" w:rsidR="00797382" w:rsidRDefault="005C10B7">
                  <w:pPr>
                    <w:jc w:val="center"/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标准曲线</w:t>
                  </w:r>
                </w:p>
                <w:p w14:paraId="7370AC40" w14:textId="77777777" w:rsidR="00797382" w:rsidRDefault="005C10B7">
                  <w:pPr>
                    <w:jc w:val="center"/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样品管</w:t>
                  </w:r>
                </w:p>
                <w:p w14:paraId="448D0D62" w14:textId="6DCE2ECF" w:rsidR="00797382" w:rsidRDefault="005C10B7">
                  <w:pPr>
                    <w:jc w:val="center"/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（</w:t>
                  </w:r>
                  <w:r w:rsidR="00941E4A"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  <w:t>-</w:t>
                  </w:r>
                  <w:r w:rsidR="00941E4A"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  <w:t>6</w:t>
                  </w:r>
                  <w:r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管）</w:t>
                  </w:r>
                </w:p>
              </w:tc>
            </w:tr>
            <w:tr w:rsidR="00797382" w14:paraId="2E808848" w14:textId="77777777">
              <w:trPr>
                <w:trHeight w:val="318"/>
                <w:jc w:val="center"/>
              </w:trPr>
              <w:tc>
                <w:tcPr>
                  <w:tcW w:w="3186" w:type="dxa"/>
                  <w:vAlign w:val="center"/>
                </w:tcPr>
                <w:p w14:paraId="333FB58D" w14:textId="17D7FC98" w:rsidR="00797382" w:rsidRDefault="00941E4A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探针法qRT-PCR缓冲液</w:t>
                  </w:r>
                </w:p>
              </w:tc>
              <w:tc>
                <w:tcPr>
                  <w:tcW w:w="1071" w:type="dxa"/>
                  <w:vAlign w:val="center"/>
                </w:tcPr>
                <w:p w14:paraId="2E24B060" w14:textId="77777777" w:rsidR="00797382" w:rsidRDefault="005C10B7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各10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196" w:type="dxa"/>
                  <w:vAlign w:val="center"/>
                </w:tcPr>
                <w:p w14:paraId="508F17A9" w14:textId="77777777" w:rsidR="00797382" w:rsidRDefault="005C10B7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10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511" w:type="dxa"/>
                  <w:vAlign w:val="center"/>
                </w:tcPr>
                <w:p w14:paraId="1C8B7E7F" w14:textId="77777777" w:rsidR="00797382" w:rsidRDefault="005C10B7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各10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 xml:space="preserve"> μL</w:t>
                  </w:r>
                </w:p>
              </w:tc>
            </w:tr>
            <w:tr w:rsidR="00AA4373" w14:paraId="790FDFB3" w14:textId="77777777">
              <w:trPr>
                <w:trHeight w:val="435"/>
                <w:jc w:val="center"/>
              </w:trPr>
              <w:tc>
                <w:tcPr>
                  <w:tcW w:w="3186" w:type="dxa"/>
                  <w:vAlign w:val="center"/>
                </w:tcPr>
                <w:p w14:paraId="0950CFC1" w14:textId="7A6275E6" w:rsidR="00AA4373" w:rsidRDefault="00AA4373">
                  <w:pPr>
                    <w:jc w:val="center"/>
                    <w:rPr>
                      <w:rFonts w:ascii="华文中宋" w:eastAsia="华文中宋" w:hAnsi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探针法qRT-PCR酶混合液</w:t>
                  </w:r>
                </w:p>
              </w:tc>
              <w:tc>
                <w:tcPr>
                  <w:tcW w:w="1071" w:type="dxa"/>
                  <w:vAlign w:val="center"/>
                </w:tcPr>
                <w:p w14:paraId="7C3ED848" w14:textId="167A5AFA" w:rsidR="00AA4373" w:rsidRDefault="00AA4373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2 μL</w:t>
                  </w:r>
                </w:p>
              </w:tc>
              <w:tc>
                <w:tcPr>
                  <w:tcW w:w="1196" w:type="dxa"/>
                  <w:vAlign w:val="center"/>
                </w:tcPr>
                <w:p w14:paraId="11FC32B4" w14:textId="10EA6BF2" w:rsidR="00AA4373" w:rsidRDefault="00AA4373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2 μL</w:t>
                  </w:r>
                </w:p>
              </w:tc>
              <w:tc>
                <w:tcPr>
                  <w:tcW w:w="1511" w:type="dxa"/>
                  <w:vAlign w:val="center"/>
                </w:tcPr>
                <w:p w14:paraId="1331D047" w14:textId="70237A69" w:rsidR="00AA4373" w:rsidRDefault="00AA4373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2 μL</w:t>
                  </w:r>
                </w:p>
              </w:tc>
            </w:tr>
            <w:tr w:rsidR="00797382" w14:paraId="420B0D2F" w14:textId="77777777">
              <w:trPr>
                <w:trHeight w:val="435"/>
                <w:jc w:val="center"/>
              </w:trPr>
              <w:tc>
                <w:tcPr>
                  <w:tcW w:w="3186" w:type="dxa"/>
                  <w:vAlign w:val="center"/>
                </w:tcPr>
                <w:p w14:paraId="573A62FB" w14:textId="77777777" w:rsidR="00941E4A" w:rsidRDefault="005C10B7">
                  <w:pPr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犬瘟热病毒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 xml:space="preserve"> RT-PCR</w:t>
                  </w:r>
                </w:p>
                <w:p w14:paraId="5C770E53" w14:textId="6FF2F8A9" w:rsidR="00797382" w:rsidRDefault="005C10B7">
                  <w:pPr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引物</w:t>
                  </w:r>
                  <w:r w:rsidR="00941E4A">
                    <w:rPr>
                      <w:rFonts w:ascii="华文中宋" w:eastAsia="华文中宋" w:hAnsi="华文中宋" w:hint="eastAsia"/>
                      <w:szCs w:val="21"/>
                    </w:rPr>
                    <w:t>-探针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混合液</w:t>
                  </w:r>
                </w:p>
              </w:tc>
              <w:tc>
                <w:tcPr>
                  <w:tcW w:w="1071" w:type="dxa"/>
                  <w:vAlign w:val="center"/>
                </w:tcPr>
                <w:p w14:paraId="5E6D6097" w14:textId="2EA86B94" w:rsidR="00797382" w:rsidRDefault="005C10B7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 w:rsidR="00941E4A">
                    <w:rPr>
                      <w:rFonts w:ascii="华文中宋" w:eastAsia="华文中宋" w:hAnsi="华文中宋"/>
                      <w:szCs w:val="21"/>
                    </w:rPr>
                    <w:t>3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196" w:type="dxa"/>
                  <w:vAlign w:val="center"/>
                </w:tcPr>
                <w:p w14:paraId="251F63EA" w14:textId="75B5B5E9" w:rsidR="00797382" w:rsidRDefault="00941E4A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3</w:t>
                  </w:r>
                  <w:r w:rsidR="005C10B7">
                    <w:rPr>
                      <w:rFonts w:ascii="华文中宋" w:eastAsia="华文中宋" w:hAnsi="华文中宋" w:hint="eastAsia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511" w:type="dxa"/>
                  <w:vAlign w:val="center"/>
                </w:tcPr>
                <w:p w14:paraId="4048C06E" w14:textId="36B728E8" w:rsidR="00797382" w:rsidRDefault="005C10B7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 w:rsidR="00941E4A">
                    <w:rPr>
                      <w:rFonts w:ascii="华文中宋" w:eastAsia="华文中宋" w:hAnsi="华文中宋"/>
                      <w:szCs w:val="21"/>
                    </w:rPr>
                    <w:t>3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μL</w:t>
                  </w:r>
                </w:p>
              </w:tc>
            </w:tr>
            <w:tr w:rsidR="00797382" w14:paraId="7E07A18C" w14:textId="77777777">
              <w:trPr>
                <w:trHeight w:val="318"/>
                <w:jc w:val="center"/>
              </w:trPr>
              <w:tc>
                <w:tcPr>
                  <w:tcW w:w="3186" w:type="dxa"/>
                  <w:vAlign w:val="center"/>
                </w:tcPr>
                <w:p w14:paraId="3D059A04" w14:textId="77777777" w:rsidR="00797382" w:rsidRDefault="005C10B7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待测样品RNA模板</w:t>
                  </w:r>
                </w:p>
              </w:tc>
              <w:tc>
                <w:tcPr>
                  <w:tcW w:w="1071" w:type="dxa"/>
                  <w:vAlign w:val="center"/>
                </w:tcPr>
                <w:p w14:paraId="1AF27268" w14:textId="77CD2734" w:rsidR="00797382" w:rsidRDefault="005C10B7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 w:rsidR="00AA4373">
                    <w:rPr>
                      <w:rFonts w:ascii="华文中宋" w:eastAsia="华文中宋" w:hAnsi="华文中宋"/>
                      <w:szCs w:val="21"/>
                    </w:rPr>
                    <w:t>5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196" w:type="dxa"/>
                  <w:vAlign w:val="center"/>
                </w:tcPr>
                <w:p w14:paraId="621BC949" w14:textId="77777777" w:rsidR="00797382" w:rsidRDefault="005C10B7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511" w:type="dxa"/>
                  <w:vAlign w:val="center"/>
                </w:tcPr>
                <w:p w14:paraId="5F05D6A0" w14:textId="77777777" w:rsidR="00797382" w:rsidRDefault="005C10B7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</w:tr>
            <w:tr w:rsidR="00797382" w14:paraId="6020779E" w14:textId="77777777">
              <w:trPr>
                <w:trHeight w:val="472"/>
                <w:jc w:val="center"/>
              </w:trPr>
              <w:tc>
                <w:tcPr>
                  <w:tcW w:w="3186" w:type="dxa"/>
                  <w:vAlign w:val="center"/>
                </w:tcPr>
                <w:p w14:paraId="05CD6782" w14:textId="77777777" w:rsidR="00797382" w:rsidRDefault="005C10B7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超纯水</w:t>
                  </w:r>
                </w:p>
              </w:tc>
              <w:tc>
                <w:tcPr>
                  <w:tcW w:w="1071" w:type="dxa"/>
                  <w:vAlign w:val="center"/>
                </w:tcPr>
                <w:p w14:paraId="34088C37" w14:textId="77777777" w:rsidR="00797382" w:rsidRDefault="005C10B7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196" w:type="dxa"/>
                  <w:vAlign w:val="center"/>
                </w:tcPr>
                <w:p w14:paraId="46F7F757" w14:textId="22C4D4C0" w:rsidR="00797382" w:rsidRDefault="00AA4373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5</w:t>
                  </w:r>
                  <w:r w:rsidR="005C10B7">
                    <w:rPr>
                      <w:rFonts w:ascii="华文中宋" w:eastAsia="华文中宋" w:hAnsi="华文中宋" w:hint="eastAsia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511" w:type="dxa"/>
                  <w:vAlign w:val="center"/>
                </w:tcPr>
                <w:p w14:paraId="31D8AAE2" w14:textId="77777777" w:rsidR="00797382" w:rsidRDefault="005C10B7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</w:tr>
            <w:tr w:rsidR="00797382" w14:paraId="0365BB06" w14:textId="77777777">
              <w:trPr>
                <w:trHeight w:val="318"/>
                <w:jc w:val="center"/>
              </w:trPr>
              <w:tc>
                <w:tcPr>
                  <w:tcW w:w="3186" w:type="dxa"/>
                  <w:vAlign w:val="center"/>
                </w:tcPr>
                <w:p w14:paraId="5899C83B" w14:textId="30A96051" w:rsidR="00797382" w:rsidRDefault="005C10B7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第</w:t>
                  </w:r>
                  <w:r w:rsidR="00941E4A">
                    <w:rPr>
                      <w:rFonts w:ascii="华文中宋" w:eastAsia="华文中宋" w:hAnsi="华文中宋"/>
                      <w:szCs w:val="21"/>
                    </w:rPr>
                    <w:t>6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步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所得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标准曲线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样品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稀释液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（</w:t>
                  </w:r>
                  <w:r w:rsidR="00941E4A">
                    <w:rPr>
                      <w:rFonts w:ascii="华文中宋" w:eastAsia="华文中宋" w:hAnsi="华文中宋"/>
                      <w:szCs w:val="21"/>
                    </w:rPr>
                    <w:t>1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-</w:t>
                  </w:r>
                  <w:r w:rsidR="00941E4A">
                    <w:rPr>
                      <w:rFonts w:ascii="华文中宋" w:eastAsia="华文中宋" w:hAnsi="华文中宋"/>
                      <w:szCs w:val="21"/>
                    </w:rPr>
                    <w:t>6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号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）</w:t>
                  </w:r>
                </w:p>
              </w:tc>
              <w:tc>
                <w:tcPr>
                  <w:tcW w:w="1071" w:type="dxa"/>
                  <w:vAlign w:val="center"/>
                </w:tcPr>
                <w:p w14:paraId="1EA3657D" w14:textId="77777777" w:rsidR="00797382" w:rsidRDefault="005C10B7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196" w:type="dxa"/>
                  <w:vAlign w:val="center"/>
                </w:tcPr>
                <w:p w14:paraId="7D792F05" w14:textId="77777777" w:rsidR="00797382" w:rsidRDefault="005C10B7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511" w:type="dxa"/>
                  <w:vAlign w:val="center"/>
                </w:tcPr>
                <w:p w14:paraId="2D0DBF04" w14:textId="6EF65484" w:rsidR="00797382" w:rsidRDefault="005C10B7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 w:rsidR="00AA4373">
                    <w:rPr>
                      <w:rFonts w:ascii="华文中宋" w:eastAsia="华文中宋" w:hAnsi="华文中宋"/>
                      <w:szCs w:val="21"/>
                    </w:rPr>
                    <w:t>5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μL（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2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号样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到2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号管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，3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号样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到3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号管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…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）</w:t>
                  </w:r>
                </w:p>
              </w:tc>
            </w:tr>
          </w:tbl>
          <w:p w14:paraId="70C47BFD" w14:textId="77777777" w:rsidR="00797382" w:rsidRDefault="005C10B7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盖上</w:t>
            </w:r>
            <w:r>
              <w:rPr>
                <w:rFonts w:ascii="华文中宋" w:eastAsia="华文中宋" w:hAnsi="华文中宋"/>
                <w:szCs w:val="21"/>
              </w:rPr>
              <w:t>盖子后</w:t>
            </w:r>
            <w:r>
              <w:rPr>
                <w:rFonts w:ascii="华文中宋" w:eastAsia="华文中宋" w:hAnsi="华文中宋" w:hint="eastAsia"/>
                <w:szCs w:val="21"/>
              </w:rPr>
              <w:t>上机，按下面参数进行RT-PCR：</w:t>
            </w:r>
          </w:p>
          <w:tbl>
            <w:tblPr>
              <w:tblW w:w="655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34"/>
              <w:gridCol w:w="1168"/>
              <w:gridCol w:w="3052"/>
            </w:tblGrid>
            <w:tr w:rsidR="00797382" w14:paraId="7ADBB462" w14:textId="77777777">
              <w:trPr>
                <w:jc w:val="center"/>
              </w:trPr>
              <w:tc>
                <w:tcPr>
                  <w:tcW w:w="2334" w:type="dxa"/>
                  <w:tcBorders>
                    <w:bottom w:val="single" w:sz="4" w:space="0" w:color="auto"/>
                  </w:tcBorders>
                  <w:vAlign w:val="center"/>
                </w:tcPr>
                <w:p w14:paraId="3CD59C8F" w14:textId="77777777" w:rsidR="00797382" w:rsidRDefault="005C10B7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过程</w:t>
                  </w:r>
                </w:p>
              </w:tc>
              <w:tc>
                <w:tcPr>
                  <w:tcW w:w="1168" w:type="dxa"/>
                  <w:tcBorders>
                    <w:bottom w:val="single" w:sz="4" w:space="0" w:color="auto"/>
                  </w:tcBorders>
                  <w:vAlign w:val="center"/>
                </w:tcPr>
                <w:p w14:paraId="69E3F955" w14:textId="77777777" w:rsidR="00797382" w:rsidRDefault="005C10B7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温度</w:t>
                  </w:r>
                </w:p>
              </w:tc>
              <w:tc>
                <w:tcPr>
                  <w:tcW w:w="3052" w:type="dxa"/>
                  <w:tcBorders>
                    <w:bottom w:val="single" w:sz="4" w:space="0" w:color="auto"/>
                  </w:tcBorders>
                  <w:vAlign w:val="center"/>
                </w:tcPr>
                <w:p w14:paraId="69E1147B" w14:textId="77777777" w:rsidR="00797382" w:rsidRDefault="005C10B7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时间</w:t>
                  </w:r>
                </w:p>
              </w:tc>
            </w:tr>
            <w:tr w:rsidR="00797382" w14:paraId="49A8562F" w14:textId="77777777">
              <w:trPr>
                <w:jc w:val="center"/>
              </w:trPr>
              <w:tc>
                <w:tcPr>
                  <w:tcW w:w="2334" w:type="dxa"/>
                  <w:tcBorders>
                    <w:bottom w:val="single" w:sz="4" w:space="0" w:color="auto"/>
                  </w:tcBorders>
                  <w:vAlign w:val="center"/>
                </w:tcPr>
                <w:p w14:paraId="59A3FD8D" w14:textId="77777777" w:rsidR="00797382" w:rsidRDefault="005C10B7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逆转录</w:t>
                  </w:r>
                </w:p>
              </w:tc>
              <w:tc>
                <w:tcPr>
                  <w:tcW w:w="1168" w:type="dxa"/>
                  <w:tcBorders>
                    <w:bottom w:val="single" w:sz="4" w:space="0" w:color="auto"/>
                  </w:tcBorders>
                  <w:vAlign w:val="center"/>
                </w:tcPr>
                <w:p w14:paraId="0342DE12" w14:textId="77777777" w:rsidR="00797382" w:rsidRDefault="005C10B7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42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℃</w:t>
                  </w:r>
                </w:p>
              </w:tc>
              <w:tc>
                <w:tcPr>
                  <w:tcW w:w="3052" w:type="dxa"/>
                  <w:tcBorders>
                    <w:bottom w:val="single" w:sz="4" w:space="0" w:color="auto"/>
                  </w:tcBorders>
                  <w:vAlign w:val="center"/>
                </w:tcPr>
                <w:p w14:paraId="374E15D5" w14:textId="77777777" w:rsidR="00797382" w:rsidRDefault="005C10B7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30 min</w:t>
                  </w:r>
                </w:p>
              </w:tc>
            </w:tr>
            <w:tr w:rsidR="00797382" w14:paraId="11006FB4" w14:textId="77777777">
              <w:trPr>
                <w:jc w:val="center"/>
              </w:trPr>
              <w:tc>
                <w:tcPr>
                  <w:tcW w:w="2334" w:type="dxa"/>
                  <w:tcBorders>
                    <w:bottom w:val="single" w:sz="4" w:space="0" w:color="auto"/>
                  </w:tcBorders>
                  <w:vAlign w:val="center"/>
                </w:tcPr>
                <w:p w14:paraId="59FF36B1" w14:textId="77777777" w:rsidR="00797382" w:rsidRDefault="005C10B7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预变性</w:t>
                  </w:r>
                </w:p>
              </w:tc>
              <w:tc>
                <w:tcPr>
                  <w:tcW w:w="1168" w:type="dxa"/>
                  <w:tcBorders>
                    <w:bottom w:val="single" w:sz="4" w:space="0" w:color="auto"/>
                  </w:tcBorders>
                  <w:vAlign w:val="center"/>
                </w:tcPr>
                <w:p w14:paraId="2EE21A8A" w14:textId="4CC934C2" w:rsidR="00797382" w:rsidRDefault="005C10B7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9</w:t>
                  </w:r>
                  <w:r w:rsidR="00492187">
                    <w:rPr>
                      <w:rFonts w:ascii="华文中宋" w:eastAsia="华文中宋" w:hAnsi="华文中宋"/>
                      <w:szCs w:val="21"/>
                    </w:rPr>
                    <w:t>4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℃</w:t>
                  </w:r>
                </w:p>
              </w:tc>
              <w:tc>
                <w:tcPr>
                  <w:tcW w:w="3052" w:type="dxa"/>
                  <w:tcBorders>
                    <w:bottom w:val="single" w:sz="4" w:space="0" w:color="auto"/>
                  </w:tcBorders>
                  <w:vAlign w:val="center"/>
                </w:tcPr>
                <w:p w14:paraId="3320EBBD" w14:textId="77777777" w:rsidR="00797382" w:rsidRDefault="005C10B7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5 min</w:t>
                  </w:r>
                </w:p>
              </w:tc>
            </w:tr>
            <w:tr w:rsidR="00797382" w14:paraId="661C2437" w14:textId="77777777">
              <w:trPr>
                <w:jc w:val="center"/>
              </w:trPr>
              <w:tc>
                <w:tcPr>
                  <w:tcW w:w="2334" w:type="dxa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14:paraId="58CA0F27" w14:textId="59A747D4" w:rsidR="00797382" w:rsidRDefault="005C10B7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PCR反应</w:t>
                  </w:r>
                </w:p>
                <w:p w14:paraId="5AB41EF0" w14:textId="77777777" w:rsidR="00797382" w:rsidRDefault="005C10B7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（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40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个循环）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</w:tcBorders>
                  <w:vAlign w:val="center"/>
                </w:tcPr>
                <w:p w14:paraId="4B13B9E0" w14:textId="55BC0DF3" w:rsidR="00797382" w:rsidRDefault="005C10B7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9</w:t>
                  </w:r>
                  <w:r w:rsidR="00492187">
                    <w:rPr>
                      <w:rFonts w:ascii="华文中宋" w:eastAsia="华文中宋" w:hAnsi="华文中宋"/>
                      <w:szCs w:val="21"/>
                    </w:rPr>
                    <w:t>4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℃</w:t>
                  </w:r>
                </w:p>
              </w:tc>
              <w:tc>
                <w:tcPr>
                  <w:tcW w:w="3052" w:type="dxa"/>
                  <w:tcBorders>
                    <w:top w:val="single" w:sz="4" w:space="0" w:color="auto"/>
                  </w:tcBorders>
                  <w:vAlign w:val="center"/>
                </w:tcPr>
                <w:p w14:paraId="4ECE944D" w14:textId="4608F0AA" w:rsidR="00797382" w:rsidRDefault="00492187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10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秒</w:t>
                  </w:r>
                </w:p>
              </w:tc>
            </w:tr>
            <w:tr w:rsidR="00492187" w14:paraId="752D1DCC" w14:textId="77777777" w:rsidTr="00492187">
              <w:trPr>
                <w:trHeight w:val="680"/>
                <w:jc w:val="center"/>
              </w:trPr>
              <w:tc>
                <w:tcPr>
                  <w:tcW w:w="2334" w:type="dxa"/>
                  <w:vMerge/>
                  <w:shd w:val="clear" w:color="auto" w:fill="auto"/>
                  <w:vAlign w:val="center"/>
                </w:tcPr>
                <w:p w14:paraId="60A62E71" w14:textId="77777777" w:rsidR="00492187" w:rsidRDefault="00492187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</w:p>
              </w:tc>
              <w:tc>
                <w:tcPr>
                  <w:tcW w:w="1168" w:type="dxa"/>
                  <w:vAlign w:val="center"/>
                </w:tcPr>
                <w:p w14:paraId="6250846F" w14:textId="3E76985F" w:rsidR="00492187" w:rsidRDefault="00492187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62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℃</w:t>
                  </w:r>
                </w:p>
              </w:tc>
              <w:tc>
                <w:tcPr>
                  <w:tcW w:w="3052" w:type="dxa"/>
                  <w:vAlign w:val="center"/>
                </w:tcPr>
                <w:p w14:paraId="45F578EE" w14:textId="708C1513" w:rsidR="00492187" w:rsidRDefault="00492187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30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秒（采集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FAM通道的荧光信号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，TAMRA为淬灭基团）</w:t>
                  </w:r>
                </w:p>
              </w:tc>
            </w:tr>
          </w:tbl>
          <w:p w14:paraId="15967B64" w14:textId="77777777" w:rsidR="00797382" w:rsidRDefault="005C10B7">
            <w:pPr>
              <w:spacing w:line="360" w:lineRule="auto"/>
              <w:rPr>
                <w:rFonts w:ascii="华文中宋" w:eastAsia="华文中宋" w:hAnsi="华文中宋"/>
                <w:b/>
                <w:szCs w:val="21"/>
              </w:rPr>
            </w:pPr>
            <w:r>
              <w:rPr>
                <w:rFonts w:ascii="华文中宋" w:eastAsia="华文中宋" w:hAnsi="华文中宋" w:hint="eastAsia"/>
                <w:b/>
                <w:szCs w:val="21"/>
              </w:rPr>
              <w:t>五</w:t>
            </w:r>
            <w:r>
              <w:rPr>
                <w:rFonts w:ascii="华文中宋" w:eastAsia="华文中宋" w:hAnsi="华文中宋"/>
                <w:b/>
                <w:szCs w:val="21"/>
              </w:rPr>
              <w:t>、</w:t>
            </w:r>
            <w:r>
              <w:rPr>
                <w:rFonts w:ascii="华文中宋" w:eastAsia="华文中宋" w:hAnsi="华文中宋" w:hint="eastAsia"/>
                <w:b/>
                <w:szCs w:val="21"/>
              </w:rPr>
              <w:t>数据处理</w:t>
            </w:r>
          </w:p>
          <w:p w14:paraId="4908773B" w14:textId="77777777" w:rsidR="00797382" w:rsidRDefault="005C10B7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如果把本试剂盒用于定量检测，则以阳性对照浓度的log值为横轴，以Ct值为纵轴，绘制标准曲线。再以待测样品的Ct值从标准</w:t>
            </w:r>
            <w:r>
              <w:rPr>
                <w:rFonts w:ascii="华文中宋" w:eastAsia="华文中宋" w:hAnsi="华文中宋"/>
                <w:szCs w:val="21"/>
              </w:rPr>
              <w:t>曲线</w:t>
            </w:r>
            <w:r>
              <w:rPr>
                <w:rFonts w:ascii="华文中宋" w:eastAsia="华文中宋" w:hAnsi="华文中宋" w:hint="eastAsia"/>
                <w:szCs w:val="21"/>
              </w:rPr>
              <w:t>上推算出样品RNA浓度的log值，</w:t>
            </w:r>
            <w:r>
              <w:rPr>
                <w:rFonts w:ascii="华文中宋" w:eastAsia="华文中宋" w:hAnsi="华文中宋"/>
                <w:szCs w:val="21"/>
              </w:rPr>
              <w:t>再</w:t>
            </w:r>
            <w:r>
              <w:rPr>
                <w:rFonts w:ascii="华文中宋" w:eastAsia="华文中宋" w:hAnsi="华文中宋" w:hint="eastAsia"/>
                <w:szCs w:val="21"/>
              </w:rPr>
              <w:t>推算</w:t>
            </w:r>
            <w:r>
              <w:rPr>
                <w:rFonts w:ascii="华文中宋" w:eastAsia="华文中宋" w:hAnsi="华文中宋"/>
                <w:szCs w:val="21"/>
              </w:rPr>
              <w:t>出其浓度</w:t>
            </w:r>
            <w:r>
              <w:rPr>
                <w:rFonts w:ascii="华文中宋" w:eastAsia="华文中宋" w:hAnsi="华文中宋" w:hint="eastAsia"/>
                <w:szCs w:val="21"/>
              </w:rPr>
              <w:t>。</w:t>
            </w:r>
          </w:p>
          <w:p w14:paraId="64D2EC58" w14:textId="61E0E82B" w:rsidR="00797382" w:rsidRDefault="005C10B7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如果把本试剂盒用于定性检测，只</w:t>
            </w:r>
            <w:r w:rsidR="00492187">
              <w:rPr>
                <w:rFonts w:ascii="华文中宋" w:eastAsia="华文中宋" w:hAnsi="华文中宋" w:hint="eastAsia"/>
                <w:szCs w:val="21"/>
              </w:rPr>
              <w:t>先判断整个实验是否有效。如果</w:t>
            </w:r>
            <w:r>
              <w:rPr>
                <w:rFonts w:ascii="华文中宋" w:eastAsia="华文中宋" w:hAnsi="华文中宋" w:hint="eastAsia"/>
                <w:szCs w:val="21"/>
              </w:rPr>
              <w:t>阴性对照Ct</w:t>
            </w:r>
            <w:r w:rsidR="00492187">
              <w:rPr>
                <w:rFonts w:ascii="华文中宋" w:eastAsia="华文中宋" w:hAnsi="华文中宋" w:hint="eastAsia"/>
                <w:szCs w:val="21"/>
              </w:rPr>
              <w:t>为零或等于</w:t>
            </w:r>
            <w:r>
              <w:rPr>
                <w:rFonts w:ascii="华文中宋" w:eastAsia="华文中宋" w:hAnsi="华文中宋" w:hint="eastAsia"/>
                <w:szCs w:val="21"/>
              </w:rPr>
              <w:t>40</w:t>
            </w:r>
            <w:r w:rsidR="00492187">
              <w:rPr>
                <w:rFonts w:ascii="华文中宋" w:eastAsia="华文中宋" w:hAnsi="华文中宋" w:hint="eastAsia"/>
                <w:szCs w:val="21"/>
              </w:rPr>
              <w:t>，</w:t>
            </w:r>
            <w:r>
              <w:rPr>
                <w:rFonts w:ascii="华文中宋" w:eastAsia="华文中宋" w:hAnsi="华文中宋" w:hint="eastAsia"/>
                <w:szCs w:val="21"/>
              </w:rPr>
              <w:t>阳性对照有荧光对数增长，有典型扩增曲线，Ct值小于</w:t>
            </w:r>
            <w:r w:rsidR="00492187">
              <w:rPr>
                <w:rFonts w:ascii="华文中宋" w:eastAsia="华文中宋" w:hAnsi="华文中宋" w:hint="eastAsia"/>
                <w:szCs w:val="21"/>
              </w:rPr>
              <w:t>3</w:t>
            </w:r>
            <w:r w:rsidR="00492187">
              <w:rPr>
                <w:rFonts w:ascii="华文中宋" w:eastAsia="华文中宋" w:hAnsi="华文中宋"/>
                <w:szCs w:val="21"/>
              </w:rPr>
              <w:t>5</w:t>
            </w:r>
            <w:r w:rsidR="00492187">
              <w:rPr>
                <w:rFonts w:ascii="华文中宋" w:eastAsia="华文中宋" w:hAnsi="华文中宋" w:hint="eastAsia"/>
                <w:szCs w:val="21"/>
              </w:rPr>
              <w:t>，则实验有效，否则实验无效，不需要分析待测样品数据</w:t>
            </w:r>
            <w:r>
              <w:rPr>
                <w:rFonts w:ascii="华文中宋" w:eastAsia="华文中宋" w:hAnsi="华文中宋" w:hint="eastAsia"/>
                <w:szCs w:val="21"/>
              </w:rPr>
              <w:t>。</w:t>
            </w:r>
            <w:r w:rsidR="00492187">
              <w:rPr>
                <w:rFonts w:ascii="华文中宋" w:eastAsia="华文中宋" w:hAnsi="华文中宋" w:hint="eastAsia"/>
                <w:szCs w:val="21"/>
              </w:rPr>
              <w:t>如果实验有效，则分析</w:t>
            </w:r>
            <w:r>
              <w:rPr>
                <w:rFonts w:ascii="华文中宋" w:eastAsia="华文中宋" w:hAnsi="华文中宋" w:hint="eastAsia"/>
                <w:szCs w:val="21"/>
              </w:rPr>
              <w:t>待测样品</w:t>
            </w:r>
            <w:r w:rsidR="00492187">
              <w:rPr>
                <w:rFonts w:ascii="华文中宋" w:eastAsia="华文中宋" w:hAnsi="华文中宋" w:hint="eastAsia"/>
                <w:szCs w:val="21"/>
              </w:rPr>
              <w:t>。</w:t>
            </w:r>
            <w:r>
              <w:rPr>
                <w:rFonts w:ascii="华文中宋" w:eastAsia="华文中宋" w:hAnsi="华文中宋" w:hint="eastAsia"/>
                <w:szCs w:val="21"/>
              </w:rPr>
              <w:t>如果其Ct</w:t>
            </w:r>
            <w:r w:rsidR="00492187">
              <w:rPr>
                <w:rFonts w:ascii="华文中宋" w:eastAsia="华文中宋" w:hAnsi="华文中宋" w:hint="eastAsia"/>
                <w:szCs w:val="21"/>
              </w:rPr>
              <w:t>为零</w:t>
            </w:r>
            <w:r>
              <w:rPr>
                <w:rFonts w:ascii="华文中宋" w:eastAsia="华文中宋" w:hAnsi="华文中宋" w:hint="eastAsia"/>
                <w:szCs w:val="21"/>
              </w:rPr>
              <w:t>或等于40</w:t>
            </w:r>
            <w:r w:rsidR="00492187">
              <w:rPr>
                <w:rFonts w:ascii="华文中宋" w:eastAsia="华文中宋" w:hAnsi="华文中宋" w:hint="eastAsia"/>
                <w:szCs w:val="21"/>
              </w:rPr>
              <w:t>，判</w:t>
            </w:r>
            <w:r>
              <w:rPr>
                <w:rFonts w:ascii="华文中宋" w:eastAsia="华文中宋" w:hAnsi="华文中宋" w:hint="eastAsia"/>
                <w:szCs w:val="21"/>
              </w:rPr>
              <w:t>为阴性</w:t>
            </w:r>
            <w:r w:rsidR="00492187">
              <w:rPr>
                <w:rFonts w:ascii="华文中宋" w:eastAsia="华文中宋" w:hAnsi="华文中宋" w:hint="eastAsia"/>
                <w:szCs w:val="21"/>
              </w:rPr>
              <w:t>。</w:t>
            </w:r>
            <w:r>
              <w:rPr>
                <w:rFonts w:ascii="华文中宋" w:eastAsia="华文中宋" w:hAnsi="华文中宋" w:hint="eastAsia"/>
                <w:szCs w:val="21"/>
              </w:rPr>
              <w:t>如果</w:t>
            </w:r>
            <w:r w:rsidR="00492187">
              <w:rPr>
                <w:rFonts w:ascii="华文中宋" w:eastAsia="华文中宋" w:hAnsi="华文中宋" w:hint="eastAsia"/>
                <w:szCs w:val="21"/>
              </w:rPr>
              <w:t>Ct</w:t>
            </w:r>
            <w:r w:rsidR="00492187">
              <w:rPr>
                <w:rFonts w:ascii="华文中宋" w:eastAsia="华文中宋" w:hAnsi="华文中宋"/>
                <w:szCs w:val="21"/>
              </w:rPr>
              <w:t>’</w:t>
            </w:r>
            <w:r>
              <w:rPr>
                <w:rFonts w:ascii="华文中宋" w:eastAsia="华文中宋" w:hAnsi="华文中宋" w:hint="eastAsia"/>
                <w:szCs w:val="21"/>
              </w:rPr>
              <w:t>小于35则</w:t>
            </w:r>
            <w:r w:rsidR="00492187">
              <w:rPr>
                <w:rFonts w:ascii="华文中宋" w:eastAsia="华文中宋" w:hAnsi="华文中宋" w:hint="eastAsia"/>
                <w:szCs w:val="21"/>
              </w:rPr>
              <w:t>判</w:t>
            </w:r>
            <w:r>
              <w:rPr>
                <w:rFonts w:ascii="华文中宋" w:eastAsia="华文中宋" w:hAnsi="华文中宋" w:hint="eastAsia"/>
                <w:szCs w:val="21"/>
              </w:rPr>
              <w:t>为阳性。如果在35-40之间，则重复一次。重复实验的Ct值如果等于40则为阴性，如果小于40，则为阳性。</w:t>
            </w:r>
          </w:p>
        </w:tc>
      </w:tr>
      <w:tr w:rsidR="00797382" w14:paraId="0FF83538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660"/>
          <w:jc w:val="center"/>
        </w:trPr>
        <w:tc>
          <w:tcPr>
            <w:tcW w:w="2393" w:type="dxa"/>
            <w:gridSpan w:val="2"/>
            <w:tcBorders>
              <w:bottom w:val="single" w:sz="4" w:space="0" w:color="auto"/>
            </w:tcBorders>
          </w:tcPr>
          <w:p w14:paraId="4C6027BA" w14:textId="77777777" w:rsidR="00797382" w:rsidRDefault="005C10B7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8"/>
                <w:szCs w:val="28"/>
              </w:rPr>
              <w:lastRenderedPageBreak/>
              <w:t>关联产品</w:t>
            </w:r>
          </w:p>
        </w:tc>
        <w:tc>
          <w:tcPr>
            <w:tcW w:w="7548" w:type="dxa"/>
            <w:gridSpan w:val="2"/>
            <w:tcBorders>
              <w:bottom w:val="single" w:sz="4" w:space="0" w:color="auto"/>
            </w:tcBorders>
            <w:vAlign w:val="center"/>
          </w:tcPr>
          <w:p w14:paraId="1FE0D92C" w14:textId="77777777" w:rsidR="00797382" w:rsidRDefault="005C10B7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cs="Arial" w:hint="eastAsia"/>
                <w:color w:val="000000"/>
                <w:kern w:val="0"/>
                <w:szCs w:val="21"/>
                <w:shd w:val="clear" w:color="auto" w:fill="FFFFFF"/>
              </w:rPr>
              <w:t>犬瘟热病毒</w:t>
            </w:r>
            <w:r>
              <w:rPr>
                <w:rFonts w:ascii="华文中宋" w:eastAsia="华文中宋" w:hAnsi="华文中宋" w:hint="eastAsia"/>
                <w:szCs w:val="21"/>
              </w:rPr>
              <w:t>可视化LAMP检测</w:t>
            </w:r>
            <w:r>
              <w:rPr>
                <w:rFonts w:ascii="华文中宋" w:eastAsia="华文中宋" w:hAnsi="华文中宋"/>
                <w:szCs w:val="21"/>
              </w:rPr>
              <w:t>试剂盒</w:t>
            </w:r>
          </w:p>
        </w:tc>
      </w:tr>
    </w:tbl>
    <w:p w14:paraId="401E5CB7" w14:textId="58371865" w:rsidR="00797382" w:rsidRDefault="00492187" w:rsidP="00492187">
      <w:pPr>
        <w:ind w:right="-58"/>
        <w:jc w:val="right"/>
        <w:rPr>
          <w:rFonts w:ascii="华文中宋" w:eastAsia="华文中宋" w:hAnsi="华文中宋"/>
          <w:sz w:val="10"/>
          <w:szCs w:val="10"/>
        </w:rPr>
      </w:pPr>
      <w:r>
        <w:rPr>
          <w:rFonts w:ascii="华文中宋" w:eastAsia="华文中宋" w:hAnsi="华文中宋"/>
          <w:sz w:val="10"/>
          <w:szCs w:val="10"/>
        </w:rPr>
        <w:t>20220211</w:t>
      </w:r>
      <w:r>
        <w:rPr>
          <w:rFonts w:ascii="华文中宋" w:eastAsia="华文中宋" w:hAnsi="华文中宋" w:hint="eastAsia"/>
          <w:sz w:val="10"/>
          <w:szCs w:val="10"/>
        </w:rPr>
        <w:t>dx</w:t>
      </w:r>
    </w:p>
    <w:sectPr w:rsidR="00797382">
      <w:headerReference w:type="default" r:id="rId11"/>
      <w:pgSz w:w="11906" w:h="16838"/>
      <w:pgMar w:top="1090" w:right="1800" w:bottom="62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0D1B0" w14:textId="77777777" w:rsidR="008E083B" w:rsidRDefault="008E083B">
      <w:r>
        <w:separator/>
      </w:r>
    </w:p>
  </w:endnote>
  <w:endnote w:type="continuationSeparator" w:id="0">
    <w:p w14:paraId="5CFFC6EA" w14:textId="77777777" w:rsidR="008E083B" w:rsidRDefault="008E0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31EFD" w14:textId="77777777" w:rsidR="008E083B" w:rsidRDefault="008E083B">
      <w:r>
        <w:separator/>
      </w:r>
    </w:p>
  </w:footnote>
  <w:footnote w:type="continuationSeparator" w:id="0">
    <w:p w14:paraId="2AC36815" w14:textId="77777777" w:rsidR="008E083B" w:rsidRDefault="008E08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DA446" w14:textId="77777777" w:rsidR="00797382" w:rsidRDefault="00797382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C3B8C"/>
    <w:multiLevelType w:val="multilevel"/>
    <w:tmpl w:val="011C3B8C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b w:val="0"/>
        <w:sz w:val="21"/>
        <w:szCs w:val="21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 w15:restartNumberingAfterBreak="0">
    <w:nsid w:val="088F1666"/>
    <w:multiLevelType w:val="multilevel"/>
    <w:tmpl w:val="088F1666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87C0CC5"/>
    <w:multiLevelType w:val="multilevel"/>
    <w:tmpl w:val="487C0CC5"/>
    <w:lvl w:ilvl="0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084061215">
    <w:abstractNumId w:val="0"/>
  </w:num>
  <w:num w:numId="2" w16cid:durableId="1178276460">
    <w:abstractNumId w:val="2"/>
  </w:num>
  <w:num w:numId="3" w16cid:durableId="18799259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8CE"/>
    <w:rsid w:val="0000053A"/>
    <w:rsid w:val="00004A5B"/>
    <w:rsid w:val="00005B49"/>
    <w:rsid w:val="000115B5"/>
    <w:rsid w:val="0002325C"/>
    <w:rsid w:val="00031D35"/>
    <w:rsid w:val="00037987"/>
    <w:rsid w:val="0004468C"/>
    <w:rsid w:val="0005366E"/>
    <w:rsid w:val="00055C61"/>
    <w:rsid w:val="00056D53"/>
    <w:rsid w:val="00060CFD"/>
    <w:rsid w:val="00062820"/>
    <w:rsid w:val="00076507"/>
    <w:rsid w:val="000806EB"/>
    <w:rsid w:val="000849D7"/>
    <w:rsid w:val="000859AB"/>
    <w:rsid w:val="00087028"/>
    <w:rsid w:val="00096403"/>
    <w:rsid w:val="00097C4E"/>
    <w:rsid w:val="000A26D0"/>
    <w:rsid w:val="000B18E1"/>
    <w:rsid w:val="000B3A0D"/>
    <w:rsid w:val="000B60F8"/>
    <w:rsid w:val="000D49A3"/>
    <w:rsid w:val="000E5E07"/>
    <w:rsid w:val="000F1455"/>
    <w:rsid w:val="000F6F81"/>
    <w:rsid w:val="00103905"/>
    <w:rsid w:val="00103DCB"/>
    <w:rsid w:val="00105CF0"/>
    <w:rsid w:val="00111B7C"/>
    <w:rsid w:val="0012511B"/>
    <w:rsid w:val="00133A04"/>
    <w:rsid w:val="0013442A"/>
    <w:rsid w:val="001348AE"/>
    <w:rsid w:val="00140988"/>
    <w:rsid w:val="00143B74"/>
    <w:rsid w:val="001540D8"/>
    <w:rsid w:val="00156067"/>
    <w:rsid w:val="00175E72"/>
    <w:rsid w:val="0019381C"/>
    <w:rsid w:val="001938CE"/>
    <w:rsid w:val="001A2CC1"/>
    <w:rsid w:val="001B14BB"/>
    <w:rsid w:val="001B1E13"/>
    <w:rsid w:val="001B2DCF"/>
    <w:rsid w:val="001B31C2"/>
    <w:rsid w:val="001D299C"/>
    <w:rsid w:val="001E0CB0"/>
    <w:rsid w:val="001E5552"/>
    <w:rsid w:val="001F0584"/>
    <w:rsid w:val="001F18CF"/>
    <w:rsid w:val="001F4278"/>
    <w:rsid w:val="00207233"/>
    <w:rsid w:val="00210D0B"/>
    <w:rsid w:val="00215D47"/>
    <w:rsid w:val="00221FE5"/>
    <w:rsid w:val="00230FA8"/>
    <w:rsid w:val="0023752E"/>
    <w:rsid w:val="00244623"/>
    <w:rsid w:val="00244EC2"/>
    <w:rsid w:val="00246EAB"/>
    <w:rsid w:val="002611E5"/>
    <w:rsid w:val="0026290E"/>
    <w:rsid w:val="002719AA"/>
    <w:rsid w:val="00281745"/>
    <w:rsid w:val="00282664"/>
    <w:rsid w:val="00290059"/>
    <w:rsid w:val="002926C4"/>
    <w:rsid w:val="00296B98"/>
    <w:rsid w:val="002A0B04"/>
    <w:rsid w:val="002A1B86"/>
    <w:rsid w:val="002A7CDE"/>
    <w:rsid w:val="002B12F2"/>
    <w:rsid w:val="002B2EF4"/>
    <w:rsid w:val="002B3538"/>
    <w:rsid w:val="002B427C"/>
    <w:rsid w:val="002C20CA"/>
    <w:rsid w:val="002E6103"/>
    <w:rsid w:val="002E6827"/>
    <w:rsid w:val="00311465"/>
    <w:rsid w:val="0031177F"/>
    <w:rsid w:val="00340DEA"/>
    <w:rsid w:val="00346581"/>
    <w:rsid w:val="003474D9"/>
    <w:rsid w:val="0039073A"/>
    <w:rsid w:val="00395243"/>
    <w:rsid w:val="003A1CD1"/>
    <w:rsid w:val="003A6EA3"/>
    <w:rsid w:val="003B3AE0"/>
    <w:rsid w:val="003B5727"/>
    <w:rsid w:val="003C243E"/>
    <w:rsid w:val="003C2E9A"/>
    <w:rsid w:val="003C5828"/>
    <w:rsid w:val="003C7EBD"/>
    <w:rsid w:val="003E7C06"/>
    <w:rsid w:val="003F1D01"/>
    <w:rsid w:val="003F77F7"/>
    <w:rsid w:val="00402B12"/>
    <w:rsid w:val="00403749"/>
    <w:rsid w:val="0040644E"/>
    <w:rsid w:val="00407B25"/>
    <w:rsid w:val="00407DCE"/>
    <w:rsid w:val="00415201"/>
    <w:rsid w:val="00444D60"/>
    <w:rsid w:val="00447D28"/>
    <w:rsid w:val="00484133"/>
    <w:rsid w:val="004903AC"/>
    <w:rsid w:val="00492187"/>
    <w:rsid w:val="004A39D2"/>
    <w:rsid w:val="004A5073"/>
    <w:rsid w:val="004B5088"/>
    <w:rsid w:val="004C6746"/>
    <w:rsid w:val="004D1CBC"/>
    <w:rsid w:val="004E2662"/>
    <w:rsid w:val="004E4B47"/>
    <w:rsid w:val="004E7175"/>
    <w:rsid w:val="004F5614"/>
    <w:rsid w:val="00500D41"/>
    <w:rsid w:val="00516AA3"/>
    <w:rsid w:val="00523352"/>
    <w:rsid w:val="0052608A"/>
    <w:rsid w:val="005327E6"/>
    <w:rsid w:val="00535F88"/>
    <w:rsid w:val="0054048E"/>
    <w:rsid w:val="00540E71"/>
    <w:rsid w:val="005459CD"/>
    <w:rsid w:val="00557B94"/>
    <w:rsid w:val="005609DA"/>
    <w:rsid w:val="005724EB"/>
    <w:rsid w:val="00577F45"/>
    <w:rsid w:val="00585790"/>
    <w:rsid w:val="0058631C"/>
    <w:rsid w:val="005A741B"/>
    <w:rsid w:val="005B4FB6"/>
    <w:rsid w:val="005B5BBD"/>
    <w:rsid w:val="005B7912"/>
    <w:rsid w:val="005C10B7"/>
    <w:rsid w:val="005C4098"/>
    <w:rsid w:val="005C606B"/>
    <w:rsid w:val="005C7175"/>
    <w:rsid w:val="005D3D05"/>
    <w:rsid w:val="005D524E"/>
    <w:rsid w:val="005E55F6"/>
    <w:rsid w:val="005E6D1F"/>
    <w:rsid w:val="00603AD7"/>
    <w:rsid w:val="0062482A"/>
    <w:rsid w:val="00640370"/>
    <w:rsid w:val="00646B4F"/>
    <w:rsid w:val="00646B6A"/>
    <w:rsid w:val="006510AA"/>
    <w:rsid w:val="006532F7"/>
    <w:rsid w:val="00657D14"/>
    <w:rsid w:val="0066297B"/>
    <w:rsid w:val="00663054"/>
    <w:rsid w:val="00682B2C"/>
    <w:rsid w:val="00687FA7"/>
    <w:rsid w:val="006943A3"/>
    <w:rsid w:val="006A4C13"/>
    <w:rsid w:val="006B1142"/>
    <w:rsid w:val="006D2CD9"/>
    <w:rsid w:val="006E2E9C"/>
    <w:rsid w:val="006F4797"/>
    <w:rsid w:val="006F6B20"/>
    <w:rsid w:val="0070310B"/>
    <w:rsid w:val="00703200"/>
    <w:rsid w:val="007101C2"/>
    <w:rsid w:val="00721A60"/>
    <w:rsid w:val="00723E17"/>
    <w:rsid w:val="00734731"/>
    <w:rsid w:val="00756FC2"/>
    <w:rsid w:val="00763E99"/>
    <w:rsid w:val="00767B90"/>
    <w:rsid w:val="00770740"/>
    <w:rsid w:val="007910DA"/>
    <w:rsid w:val="007962E4"/>
    <w:rsid w:val="00797382"/>
    <w:rsid w:val="007A0040"/>
    <w:rsid w:val="007A2D4A"/>
    <w:rsid w:val="007A4E7A"/>
    <w:rsid w:val="007A6515"/>
    <w:rsid w:val="007D6039"/>
    <w:rsid w:val="007D7839"/>
    <w:rsid w:val="007E0208"/>
    <w:rsid w:val="007E16C1"/>
    <w:rsid w:val="007F25F3"/>
    <w:rsid w:val="007F6F6A"/>
    <w:rsid w:val="008209C3"/>
    <w:rsid w:val="00822A73"/>
    <w:rsid w:val="0082771C"/>
    <w:rsid w:val="00833483"/>
    <w:rsid w:val="00852FA9"/>
    <w:rsid w:val="008601BC"/>
    <w:rsid w:val="00872B6D"/>
    <w:rsid w:val="00884833"/>
    <w:rsid w:val="008A6D89"/>
    <w:rsid w:val="008C4AC4"/>
    <w:rsid w:val="008E083B"/>
    <w:rsid w:val="008E29EF"/>
    <w:rsid w:val="008E7377"/>
    <w:rsid w:val="008F760B"/>
    <w:rsid w:val="008F7D47"/>
    <w:rsid w:val="0090161F"/>
    <w:rsid w:val="009276E6"/>
    <w:rsid w:val="00931BC6"/>
    <w:rsid w:val="0093660D"/>
    <w:rsid w:val="00941E4A"/>
    <w:rsid w:val="009577C3"/>
    <w:rsid w:val="0097688F"/>
    <w:rsid w:val="00983671"/>
    <w:rsid w:val="0098559D"/>
    <w:rsid w:val="00987046"/>
    <w:rsid w:val="00996B5F"/>
    <w:rsid w:val="009A0A5F"/>
    <w:rsid w:val="009B062F"/>
    <w:rsid w:val="009B255C"/>
    <w:rsid w:val="009B3E41"/>
    <w:rsid w:val="009B60C8"/>
    <w:rsid w:val="009E0BAE"/>
    <w:rsid w:val="00A17925"/>
    <w:rsid w:val="00A17EDB"/>
    <w:rsid w:val="00A32BD0"/>
    <w:rsid w:val="00A32E7E"/>
    <w:rsid w:val="00A3404C"/>
    <w:rsid w:val="00A57CBE"/>
    <w:rsid w:val="00A61B69"/>
    <w:rsid w:val="00A728E1"/>
    <w:rsid w:val="00A774D6"/>
    <w:rsid w:val="00A81EC7"/>
    <w:rsid w:val="00A852EC"/>
    <w:rsid w:val="00AA4373"/>
    <w:rsid w:val="00AA4A48"/>
    <w:rsid w:val="00AA6B8F"/>
    <w:rsid w:val="00AB55A9"/>
    <w:rsid w:val="00AD66DB"/>
    <w:rsid w:val="00AF7DF9"/>
    <w:rsid w:val="00B035C5"/>
    <w:rsid w:val="00B139CC"/>
    <w:rsid w:val="00B33B5E"/>
    <w:rsid w:val="00B36415"/>
    <w:rsid w:val="00B579FF"/>
    <w:rsid w:val="00B66DE4"/>
    <w:rsid w:val="00B81E6C"/>
    <w:rsid w:val="00B9263B"/>
    <w:rsid w:val="00BB5176"/>
    <w:rsid w:val="00BD08EC"/>
    <w:rsid w:val="00BD3AE7"/>
    <w:rsid w:val="00BE0CE7"/>
    <w:rsid w:val="00BE12EE"/>
    <w:rsid w:val="00BE78D8"/>
    <w:rsid w:val="00BF07C0"/>
    <w:rsid w:val="00C13988"/>
    <w:rsid w:val="00C27054"/>
    <w:rsid w:val="00C27F2B"/>
    <w:rsid w:val="00C31F5F"/>
    <w:rsid w:val="00C3350C"/>
    <w:rsid w:val="00C34FD3"/>
    <w:rsid w:val="00C529A9"/>
    <w:rsid w:val="00C54C55"/>
    <w:rsid w:val="00C709D5"/>
    <w:rsid w:val="00C71144"/>
    <w:rsid w:val="00C7755B"/>
    <w:rsid w:val="00C829BA"/>
    <w:rsid w:val="00C946BB"/>
    <w:rsid w:val="00C975D4"/>
    <w:rsid w:val="00CE14B4"/>
    <w:rsid w:val="00CF1051"/>
    <w:rsid w:val="00D0247D"/>
    <w:rsid w:val="00D12DB4"/>
    <w:rsid w:val="00D207FE"/>
    <w:rsid w:val="00D21CB8"/>
    <w:rsid w:val="00D401E5"/>
    <w:rsid w:val="00D468E1"/>
    <w:rsid w:val="00D57305"/>
    <w:rsid w:val="00D619C9"/>
    <w:rsid w:val="00D7053F"/>
    <w:rsid w:val="00D977C1"/>
    <w:rsid w:val="00D97B47"/>
    <w:rsid w:val="00DA19EA"/>
    <w:rsid w:val="00DB70EE"/>
    <w:rsid w:val="00DD13FD"/>
    <w:rsid w:val="00DD4221"/>
    <w:rsid w:val="00DD5621"/>
    <w:rsid w:val="00DE2700"/>
    <w:rsid w:val="00DE420F"/>
    <w:rsid w:val="00E05012"/>
    <w:rsid w:val="00E103AC"/>
    <w:rsid w:val="00E117B0"/>
    <w:rsid w:val="00E13291"/>
    <w:rsid w:val="00E14E8A"/>
    <w:rsid w:val="00E2169F"/>
    <w:rsid w:val="00E34D50"/>
    <w:rsid w:val="00E41717"/>
    <w:rsid w:val="00E55273"/>
    <w:rsid w:val="00E56027"/>
    <w:rsid w:val="00E74907"/>
    <w:rsid w:val="00E95605"/>
    <w:rsid w:val="00EB5C06"/>
    <w:rsid w:val="00ED14A8"/>
    <w:rsid w:val="00ED4FFC"/>
    <w:rsid w:val="00EE0CFE"/>
    <w:rsid w:val="00EF46F3"/>
    <w:rsid w:val="00F326D7"/>
    <w:rsid w:val="00F43C20"/>
    <w:rsid w:val="00F46407"/>
    <w:rsid w:val="00F51418"/>
    <w:rsid w:val="00F67F65"/>
    <w:rsid w:val="00F722B3"/>
    <w:rsid w:val="00F80DC0"/>
    <w:rsid w:val="00F82DF3"/>
    <w:rsid w:val="00F9437F"/>
    <w:rsid w:val="00FB1B58"/>
    <w:rsid w:val="00FB3161"/>
    <w:rsid w:val="00FC2F1A"/>
    <w:rsid w:val="00FC7C48"/>
    <w:rsid w:val="00FD0D6E"/>
    <w:rsid w:val="00FD44B6"/>
    <w:rsid w:val="00FD4622"/>
    <w:rsid w:val="00FE4C05"/>
    <w:rsid w:val="00FE600A"/>
    <w:rsid w:val="00FF13D7"/>
    <w:rsid w:val="00FF33D3"/>
    <w:rsid w:val="00FF70F9"/>
    <w:rsid w:val="0669242E"/>
    <w:rsid w:val="1129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8EF8C3"/>
  <w15:docId w15:val="{C62B8012-F0B1-4621-B039-C6E186C34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HTML Variable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qFormat/>
    <w:rPr>
      <w:color w:val="0000FF"/>
      <w:u w:val="single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ingene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9597B7E1-F41C-40E3-86A1-A0731D6565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410</Words>
  <Characters>2342</Characters>
  <Application>Microsoft Office Word</Application>
  <DocSecurity>0</DocSecurity>
  <Lines>19</Lines>
  <Paragraphs>5</Paragraphs>
  <ScaleCrop>false</ScaleCrop>
  <Company>tiandz</Company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user</dc:creator>
  <cp:lastModifiedBy>Gene Bin</cp:lastModifiedBy>
  <cp:revision>10</cp:revision>
  <cp:lastPrinted>2019-05-22T09:45:00Z</cp:lastPrinted>
  <dcterms:created xsi:type="dcterms:W3CDTF">2019-05-22T08:39:00Z</dcterms:created>
  <dcterms:modified xsi:type="dcterms:W3CDTF">2022-09-05T06:08:00Z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