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68810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革兰氏阳性细菌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染料法qPCR试剂盒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Gram-Positive Bacteria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 xml:space="preserve"> SYBR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革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兰氏阳性菌是能够用革兰氏染色染成深蓝或紫色的细菌，相反革兰氏阴性菌不能被染色。它们细胞壁中含有较革兰氏阳性细菌大量的肽聚糖，但经常缺乏革兰氏阴性菌所拥有的第二层膜和脂多糖层。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革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兰氏阳性菌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具有重要意义。荧光定量PCR是检测传染性疾病的主流技术，本产品就是以染料法荧光定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量PCR技术为基础开发的专门检测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革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兰氏阳性菌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引物经过优化，灵敏性高，分析灵敏度可以达到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革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兰氏阳性菌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3"/>
              <w:gridCol w:w="1469"/>
              <w:gridCol w:w="155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qPCR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990408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模板稀释液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革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兰氏阳性菌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68810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革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兰氏阳性菌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PCR阳性对照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68810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68810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拷贝/μL）再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革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兰氏阳性菌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0秒（采集SYBR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革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兰氏阳性菌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highlight w:val="yellow"/>
          <w:lang w:val="en-US" w:eastAsia="zh-CN"/>
        </w:rPr>
        <w:t>20221025dx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1467107A"/>
    <w:rsid w:val="190F3982"/>
    <w:rsid w:val="3B9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1953</Words>
  <Characters>2353</Characters>
  <Lines>19</Lines>
  <Paragraphs>5</Paragraphs>
  <TotalTime>1</TotalTime>
  <ScaleCrop>false</ScaleCrop>
  <LinksUpToDate>false</LinksUpToDate>
  <CharactersWithSpaces>2384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天净沙</cp:lastModifiedBy>
  <cp:lastPrinted>2019-05-23T05:59:00Z</cp:lastPrinted>
  <dcterms:modified xsi:type="dcterms:W3CDTF">2022-10-26T00:52:07Z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42B6811FA49A4EA2AFBB380DE3AB55C2</vt:lpwstr>
  </property>
</Properties>
</file>