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4889"/>
        <w:gridCol w:w="3841"/>
        <w:gridCol w:w="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626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88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hint="default" w:ascii="华文中宋" w:hAnsi="华文中宋" w:eastAsia="华文中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CAT#: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-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lang w:val="en-US" w:eastAsia="zh-CN"/>
              </w:rPr>
              <w:t>15100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drawing>
                <wp:inline distT="0" distB="0" distL="114300" distR="114300">
                  <wp:extent cx="1951355" cy="499745"/>
                  <wp:effectExtent l="0" t="0" r="4445" b="825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1626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8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84"/>
                <w:szCs w:val="84"/>
              </w:rPr>
            </w:pPr>
          </w:p>
          <w:p>
            <w:pPr>
              <w:ind w:right="126" w:rightChars="60"/>
              <w:jc w:val="left"/>
              <w:rPr>
                <w:rFonts w:hint="eastAsia" w:ascii="华文中宋" w:hAnsi="华文中宋" w:eastAsia="华文中宋"/>
                <w:b/>
                <w:i w:val="0"/>
                <w:iCs/>
                <w:sz w:val="36"/>
                <w:szCs w:val="36"/>
                <w:lang w:eastAsia="zh-CN"/>
              </w:rPr>
            </w:pPr>
          </w:p>
          <w:p>
            <w:pPr>
              <w:ind w:right="126" w:rightChars="60"/>
              <w:jc w:val="left"/>
              <w:rPr>
                <w:rFonts w:hint="eastAsia" w:ascii="华文中宋" w:hAnsi="华文中宋" w:eastAsia="华文中宋"/>
                <w:b/>
                <w:i/>
                <w:sz w:val="36"/>
                <w:szCs w:val="36"/>
                <w:lang w:eastAsia="zh-CN"/>
              </w:rPr>
            </w:pPr>
            <w:r>
              <w:rPr>
                <w:rFonts w:hint="eastAsia" w:ascii="华文中宋" w:hAnsi="华文中宋" w:eastAsia="华文中宋"/>
                <w:b/>
                <w:i w:val="0"/>
                <w:iCs/>
                <w:sz w:val="36"/>
                <w:szCs w:val="36"/>
                <w:lang w:eastAsia="zh-CN"/>
              </w:rPr>
              <w:t>基孔肯尼雅病毒染料法荧光定量RT-PCR试剂盒</w:t>
            </w:r>
            <w:r>
              <w:rPr>
                <w:rFonts w:hint="eastAsia" w:ascii="华文中宋" w:hAnsi="华文中宋" w:eastAsia="华文中宋"/>
                <w:b/>
                <w:i/>
                <w:iCs w:val="0"/>
                <w:sz w:val="32"/>
                <w:szCs w:val="32"/>
                <w:lang w:eastAsia="zh-CN"/>
              </w:rPr>
              <w:t>Chikungunya Virus(CHIKV) SYBR qRT-PCR Kit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1" w:hRule="atLeast"/>
        </w:trPr>
        <w:tc>
          <w:tcPr>
            <w:tcW w:w="16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8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北京克必隆分子诊断技术有限公司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</w:t>
            </w: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电话：</w:t>
            </w:r>
            <w:r>
              <w:rPr>
                <w:rFonts w:hint="eastAsia" w:ascii="华文中宋" w:hAnsi="华文中宋" w:eastAsia="华文中宋"/>
                <w:b/>
                <w:sz w:val="30"/>
                <w:szCs w:val="30"/>
                <w:lang w:val="en-US" w:eastAsia="zh-CN"/>
              </w:rPr>
              <w:t>400-6005850</w:t>
            </w: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；电邮</w:t>
            </w:r>
            <w:r>
              <w:rPr>
                <w:rFonts w:hint="eastAsia" w:ascii="华文中宋" w:hAnsi="华文中宋" w:eastAsia="华文中宋"/>
                <w:b/>
                <w:sz w:val="30"/>
                <w:szCs w:val="30"/>
                <w:lang w:eastAsia="zh-CN"/>
              </w:rPr>
              <w:t>：</w:t>
            </w:r>
            <w:r>
              <w:rPr>
                <w:rFonts w:hint="eastAsia" w:ascii="华文中宋" w:hAnsi="华文中宋" w:eastAsia="华文中宋"/>
                <w:b/>
                <w:sz w:val="30"/>
                <w:szCs w:val="30"/>
                <w:lang w:val="en-US" w:eastAsia="zh-CN"/>
              </w:rPr>
              <w:t>order</w:t>
            </w: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570" w:hRule="atLeast"/>
          <w:jc w:val="center"/>
        </w:trPr>
        <w:tc>
          <w:tcPr>
            <w:tcW w:w="1626" w:type="dxa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873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420" w:firstLineChars="200"/>
              <w:textAlignment w:val="auto"/>
              <w:rPr>
                <w:rFonts w:hint="eastAsia" w:ascii="华文中宋" w:hAnsi="华文中宋" w:eastAsia="华文中宋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eastAsia="zh-CN"/>
              </w:rPr>
              <w:t>基孔肯尼雅病毒(Chikungunya Virus，CHIKV)是一种RNA病毒，会引起基孔肯雅病，发热病人常突然起病，寒战、发热，体温可达39℃，伴有头痛、恶心、呕吐、食欲减退，淋巴结肿大。一般发热1~7天即可退热，约3天后再次出现较轻微发热，持续3~5天恢复正常，有些患者可有结膜充血和轻度结膜炎表现，关节疼痛与发热同时，患者全身的多个关节和脊椎出现十分剧烈的疼痛，且病情发展迅速，往往在数分钟或数小时内关节功能丧失，不能活动，因此灵敏快捷的诊断产品具有重要的意义。本产品基于PCR原理开发。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一站式，用于不需要单独准备每种成分，只需要提供RNA样品。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基于染料法qRT-PCR检测，灵敏度比常规RT-PCR高10-100倍，可以达到至少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100</w:t>
            </w:r>
            <w:r>
              <w:rPr>
                <w:rFonts w:hint="eastAsia" w:ascii="华文中宋" w:hAnsi="华文中宋" w:eastAsia="华文中宋"/>
                <w:szCs w:val="21"/>
              </w:rPr>
              <w:t>拷贝/反应。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根据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eastAsia="zh-CN"/>
              </w:rPr>
              <w:t>基孔肯尼雅病毒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的保守基因序列设计的引物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，具有良好的特异性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，不会跟其它生物的RNA发生交叉反应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涵盖性好，能扩增检测出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eastAsia="zh-CN"/>
              </w:rPr>
              <w:t>基孔肯尼雅病毒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的大多数亚型。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使用一管式</w:t>
            </w:r>
            <w:r>
              <w:rPr>
                <w:rFonts w:hint="eastAsia" w:ascii="华文中宋" w:hAnsi="华文中宋" w:eastAsia="华文中宋"/>
                <w:szCs w:val="21"/>
              </w:rPr>
              <w:t>q</w:t>
            </w:r>
            <w:r>
              <w:rPr>
                <w:rFonts w:ascii="华文中宋" w:hAnsi="华文中宋" w:eastAsia="华文中宋"/>
                <w:szCs w:val="21"/>
              </w:rPr>
              <w:t>RT-PCR</w:t>
            </w:r>
            <w:r>
              <w:rPr>
                <w:rFonts w:hint="eastAsia" w:ascii="华文中宋" w:hAnsi="华文中宋" w:eastAsia="华文中宋"/>
                <w:szCs w:val="21"/>
              </w:rPr>
              <w:t>技术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RT和PCR两步在一个试管内完成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不需要中间转移样品，</w:t>
            </w:r>
            <w:r>
              <w:rPr>
                <w:rFonts w:ascii="华文中宋" w:hAnsi="华文中宋" w:eastAsia="华文中宋"/>
                <w:szCs w:val="21"/>
              </w:rPr>
              <w:t>降低了操作误差</w:t>
            </w:r>
            <w:r>
              <w:rPr>
                <w:rFonts w:hint="eastAsia" w:ascii="华文中宋" w:hAnsi="华文中宋" w:eastAsia="华文中宋"/>
                <w:szCs w:val="21"/>
              </w:rPr>
              <w:t>和可能的污染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本产品既可用于定性检测，也可用于定量检测。用于定量检测时线性范围至少有5个数量级。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</w:t>
            </w:r>
            <w:r>
              <w:rPr>
                <w:rFonts w:ascii="华文中宋" w:hAnsi="华文中宋" w:eastAsia="华文中宋"/>
                <w:szCs w:val="21"/>
              </w:rPr>
              <w:t>产品足够</w:t>
            </w:r>
            <w:r>
              <w:rPr>
                <w:rFonts w:hint="eastAsia" w:ascii="华文中宋" w:hAnsi="华文中宋" w:eastAsia="华文中宋"/>
                <w:szCs w:val="21"/>
              </w:rPr>
              <w:t>50次20</w:t>
            </w:r>
            <w:r>
              <w:rPr>
                <w:rFonts w:ascii="华文中宋" w:hAnsi="华文中宋" w:eastAsia="华文中宋"/>
                <w:szCs w:val="21"/>
              </w:rPr>
              <w:t>μL体系的RT-PCR</w:t>
            </w:r>
            <w:r>
              <w:rPr>
                <w:rFonts w:hint="eastAsia" w:ascii="华文中宋" w:hAnsi="华文中宋" w:eastAsia="华文中宋"/>
                <w:szCs w:val="21"/>
              </w:rPr>
              <w:t>反应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只能用于科研</w:t>
            </w:r>
            <w:r>
              <w:rPr>
                <w:rFonts w:hint="eastAsia" w:ascii="华文中宋" w:hAnsi="华文中宋" w:eastAsia="华文中宋"/>
                <w:szCs w:val="21"/>
              </w:rPr>
              <w:t>，不能用于临床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1233" w:hRule="atLeast"/>
          <w:jc w:val="center"/>
        </w:trPr>
        <w:tc>
          <w:tcPr>
            <w:tcW w:w="1626" w:type="dxa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8730" w:type="dxa"/>
            <w:gridSpan w:val="2"/>
          </w:tcPr>
          <w:tbl>
            <w:tblPr>
              <w:tblStyle w:val="5"/>
              <w:tblW w:w="8039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720"/>
              <w:gridCol w:w="2607"/>
              <w:gridCol w:w="17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372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ascii="华文中宋" w:hAnsi="华文中宋" w:eastAsia="华文中宋"/>
                      <w:bCs/>
                      <w:sz w:val="21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 w:val="21"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 w:val="21"/>
                      <w:szCs w:val="21"/>
                    </w:rPr>
                    <w:t>分</w:t>
                  </w:r>
                </w:p>
              </w:tc>
              <w:tc>
                <w:tcPr>
                  <w:tcW w:w="260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right="-34" w:rightChars="-16"/>
                    <w:jc w:val="center"/>
                    <w:textAlignment w:val="auto"/>
                    <w:rPr>
                      <w:rFonts w:ascii="华文中宋" w:hAnsi="华文中宋" w:eastAsia="华文中宋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 w:val="21"/>
                      <w:szCs w:val="21"/>
                    </w:rPr>
                    <w:t>编号</w:t>
                  </w:r>
                </w:p>
              </w:tc>
              <w:tc>
                <w:tcPr>
                  <w:tcW w:w="171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right="-34" w:rightChars="-16"/>
                    <w:jc w:val="center"/>
                    <w:textAlignment w:val="auto"/>
                    <w:rPr>
                      <w:rFonts w:ascii="华文中宋" w:hAnsi="华文中宋" w:eastAsia="华文中宋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 w:val="21"/>
                      <w:szCs w:val="21"/>
                    </w:rPr>
                    <w:t>五孔</w:t>
                  </w:r>
                  <w:r>
                    <w:rPr>
                      <w:rFonts w:ascii="华文中宋" w:hAnsi="华文中宋" w:eastAsia="华文中宋"/>
                      <w:bCs/>
                      <w:sz w:val="21"/>
                      <w:szCs w:val="21"/>
                    </w:rPr>
                    <w:t>盒</w:t>
                  </w:r>
                  <w:r>
                    <w:rPr>
                      <w:rFonts w:hint="eastAsia" w:ascii="华文中宋" w:hAnsi="华文中宋" w:eastAsia="华文中宋"/>
                      <w:bCs/>
                      <w:sz w:val="21"/>
                      <w:szCs w:val="21"/>
                    </w:rPr>
                    <w:t>包装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372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ascii="华文中宋" w:hAnsi="华文中宋" w:eastAsia="华文中宋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 w:val="21"/>
                      <w:szCs w:val="21"/>
                    </w:rPr>
                    <w:t>2×</w:t>
                  </w:r>
                  <w:r>
                    <w:rPr>
                      <w:rFonts w:hint="eastAsia" w:ascii="华文中宋" w:hAnsi="华文中宋" w:eastAsia="华文中宋"/>
                      <w:bCs/>
                      <w:sz w:val="21"/>
                      <w:szCs w:val="21"/>
                      <w:lang w:eastAsia="zh-CN"/>
                    </w:rPr>
                    <w:t>染料法</w:t>
                  </w:r>
                  <w:r>
                    <w:rPr>
                      <w:rFonts w:hint="eastAsia" w:ascii="华文中宋" w:hAnsi="华文中宋" w:eastAsia="华文中宋"/>
                      <w:bCs/>
                      <w:sz w:val="21"/>
                      <w:szCs w:val="21"/>
                    </w:rPr>
                    <w:t>qRT-PCR 缓冲液</w:t>
                  </w:r>
                </w:p>
              </w:tc>
              <w:tc>
                <w:tcPr>
                  <w:tcW w:w="260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right="-34" w:rightChars="-16"/>
                    <w:jc w:val="center"/>
                    <w:textAlignment w:val="auto"/>
                    <w:rPr>
                      <w:rFonts w:ascii="华文中宋" w:hAnsi="华文中宋" w:eastAsia="华文中宋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 w:val="21"/>
                      <w:szCs w:val="21"/>
                    </w:rPr>
                    <w:t>190101a</w:t>
                  </w:r>
                </w:p>
              </w:tc>
              <w:tc>
                <w:tcPr>
                  <w:tcW w:w="171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right="-34" w:rightChars="-16"/>
                    <w:jc w:val="center"/>
                    <w:textAlignment w:val="auto"/>
                    <w:rPr>
                      <w:rFonts w:ascii="华文中宋" w:hAnsi="华文中宋" w:eastAsia="华文中宋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 w:val="21"/>
                      <w:szCs w:val="21"/>
                    </w:rPr>
                    <w:t>500μL（棕色管）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372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ascii="华文中宋" w:hAnsi="华文中宋" w:eastAsia="华文中宋"/>
                      <w:sz w:val="21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eastAsia="zh-CN"/>
                    </w:rPr>
                    <w:t>染料法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×qRT-PCR酶混合液</w:t>
                  </w:r>
                </w:p>
              </w:tc>
              <w:tc>
                <w:tcPr>
                  <w:tcW w:w="260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right="-34" w:rightChars="-16"/>
                    <w:jc w:val="center"/>
                    <w:textAlignment w:val="auto"/>
                    <w:rPr>
                      <w:rFonts w:ascii="华文中宋" w:hAnsi="华文中宋" w:eastAsia="华文中宋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 w:val="21"/>
                      <w:szCs w:val="21"/>
                    </w:rPr>
                    <w:t>190101b</w:t>
                  </w:r>
                </w:p>
              </w:tc>
              <w:tc>
                <w:tcPr>
                  <w:tcW w:w="171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right="-34" w:rightChars="-16"/>
                    <w:jc w:val="center"/>
                    <w:textAlignment w:val="auto"/>
                    <w:rPr>
                      <w:rFonts w:ascii="华文中宋" w:hAnsi="华文中宋" w:eastAsia="华文中宋"/>
                      <w:bCs/>
                      <w:sz w:val="21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 w:val="21"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 w:val="21"/>
                      <w:szCs w:val="21"/>
                      <w:lang w:val="en-US" w:eastAsia="zh-CN"/>
                    </w:rPr>
                    <w:t>00μL</w:t>
                  </w:r>
                  <w:r>
                    <w:rPr>
                      <w:rFonts w:hint="eastAsia" w:ascii="华文中宋" w:hAnsi="华文中宋" w:eastAsia="华文中宋"/>
                      <w:bCs/>
                      <w:sz w:val="21"/>
                      <w:szCs w:val="21"/>
                    </w:rPr>
                    <w:t>（</w:t>
                  </w:r>
                  <w:r>
                    <w:rPr>
                      <w:rFonts w:hint="eastAsia" w:ascii="华文中宋" w:hAnsi="华文中宋" w:eastAsia="华文中宋"/>
                      <w:bCs/>
                      <w:sz w:val="21"/>
                      <w:szCs w:val="21"/>
                      <w:lang w:eastAsia="zh-CN"/>
                    </w:rPr>
                    <w:t>红盖</w:t>
                  </w:r>
                  <w:r>
                    <w:rPr>
                      <w:rFonts w:hint="eastAsia" w:ascii="华文中宋" w:hAnsi="华文中宋" w:eastAsia="华文中宋"/>
                      <w:bCs/>
                      <w:sz w:val="21"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372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ascii="华文中宋" w:hAnsi="华文中宋" w:eastAsia="华文中宋"/>
                      <w:sz w:val="21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 w:val="21"/>
                      <w:szCs w:val="21"/>
                    </w:rPr>
                    <w:t>荧光PCR专用模板稀释液</w:t>
                  </w:r>
                </w:p>
              </w:tc>
              <w:tc>
                <w:tcPr>
                  <w:tcW w:w="260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right="-34" w:rightChars="-16"/>
                    <w:jc w:val="center"/>
                    <w:textAlignment w:val="auto"/>
                    <w:rPr>
                      <w:rFonts w:ascii="华文中宋" w:hAnsi="华文中宋" w:eastAsia="华文中宋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 w:val="21"/>
                      <w:szCs w:val="21"/>
                    </w:rPr>
                    <w:t>180701</w:t>
                  </w:r>
                </w:p>
              </w:tc>
              <w:tc>
                <w:tcPr>
                  <w:tcW w:w="171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right="-34" w:rightChars="-16"/>
                    <w:jc w:val="center"/>
                    <w:textAlignment w:val="auto"/>
                    <w:rPr>
                      <w:rFonts w:ascii="华文中宋" w:hAnsi="华文中宋" w:eastAsia="华文中宋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 w:val="21"/>
                      <w:szCs w:val="21"/>
                      <w:lang w:val="en-US" w:eastAsia="zh-CN"/>
                    </w:rPr>
                    <w:t>1m</w:t>
                  </w:r>
                  <w:r>
                    <w:rPr>
                      <w:rFonts w:hint="eastAsia" w:ascii="华文中宋" w:hAnsi="华文中宋" w:eastAsia="华文中宋"/>
                      <w:bCs/>
                      <w:sz w:val="21"/>
                      <w:szCs w:val="21"/>
                    </w:rPr>
                    <w:t>L（</w:t>
                  </w:r>
                  <w:r>
                    <w:rPr>
                      <w:rFonts w:hint="eastAsia" w:ascii="华文中宋" w:hAnsi="华文中宋" w:eastAsia="华文中宋"/>
                      <w:bCs/>
                      <w:sz w:val="21"/>
                      <w:szCs w:val="21"/>
                      <w:lang w:val="en-US" w:eastAsia="zh-CN"/>
                    </w:rPr>
                    <w:t>绿</w:t>
                  </w:r>
                  <w:bookmarkStart w:id="0" w:name="_GoBack"/>
                  <w:bookmarkEnd w:id="0"/>
                  <w:r>
                    <w:rPr>
                      <w:rFonts w:ascii="华文中宋" w:hAnsi="华文中宋" w:eastAsia="华文中宋"/>
                      <w:bCs/>
                      <w:sz w:val="21"/>
                      <w:szCs w:val="21"/>
                    </w:rPr>
                    <w:t>盖</w:t>
                  </w:r>
                  <w:r>
                    <w:rPr>
                      <w:rFonts w:hint="eastAsia" w:ascii="华文中宋" w:hAnsi="华文中宋" w:eastAsia="华文中宋"/>
                      <w:bCs/>
                      <w:sz w:val="21"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372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ascii="华文中宋" w:hAnsi="华文中宋" w:eastAsia="华文中宋"/>
                      <w:sz w:val="21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 w:val="21"/>
                      <w:szCs w:val="21"/>
                    </w:rPr>
                    <w:t>基孔肯尼雅病毒RT-PCR引物混合液</w:t>
                  </w:r>
                </w:p>
              </w:tc>
              <w:tc>
                <w:tcPr>
                  <w:tcW w:w="260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right="-34" w:rightChars="-16"/>
                    <w:jc w:val="center"/>
                    <w:textAlignment w:val="auto"/>
                    <w:rPr>
                      <w:rFonts w:hint="default" w:ascii="华文中宋" w:hAnsi="华文中宋" w:eastAsia="华文中宋"/>
                      <w:bCs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 w:val="21"/>
                      <w:szCs w:val="21"/>
                      <w:lang w:val="en-US" w:eastAsia="zh-CN"/>
                    </w:rPr>
                    <w:t>yw</w:t>
                  </w:r>
                  <w:r>
                    <w:rPr>
                      <w:rFonts w:hint="default" w:ascii="华文中宋" w:hAnsi="华文中宋" w:eastAsia="华文中宋"/>
                      <w:bCs/>
                      <w:sz w:val="21"/>
                      <w:szCs w:val="21"/>
                      <w:lang w:val="en-US"/>
                    </w:rPr>
                    <w:t>14-15100</w:t>
                  </w:r>
                </w:p>
              </w:tc>
              <w:tc>
                <w:tcPr>
                  <w:tcW w:w="171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right="-34" w:rightChars="-16"/>
                    <w:jc w:val="center"/>
                    <w:textAlignment w:val="auto"/>
                    <w:rPr>
                      <w:rFonts w:hint="default" w:ascii="华文中宋" w:hAnsi="华文中宋" w:eastAsia="华文中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 w:val="21"/>
                      <w:szCs w:val="21"/>
                      <w:lang w:val="en-US" w:eastAsia="zh-CN"/>
                    </w:rPr>
                    <w:t>100μL（白盖）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372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ascii="华文中宋" w:hAnsi="华文中宋" w:eastAsia="华文中宋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 w:val="21"/>
                      <w:szCs w:val="21"/>
                    </w:rPr>
                    <w:t>基孔肯尼雅病毒RT-PCR阳性对照</w:t>
                  </w:r>
                  <w:r>
                    <w:rPr>
                      <w:rFonts w:ascii="华文中宋" w:hAnsi="华文中宋" w:eastAsia="华文中宋"/>
                      <w:sz w:val="21"/>
                      <w:szCs w:val="21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 w:val="21"/>
                      <w:szCs w:val="21"/>
                    </w:rPr>
                    <w:t>10E</w:t>
                  </w:r>
                  <w:r>
                    <w:rPr>
                      <w:rFonts w:ascii="华文中宋" w:hAnsi="华文中宋" w:eastAsia="华文中宋"/>
                      <w:sz w:val="21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 w:val="21"/>
                      <w:szCs w:val="21"/>
                    </w:rPr>
                    <w:t>拷贝/μL)</w:t>
                  </w:r>
                </w:p>
              </w:tc>
              <w:tc>
                <w:tcPr>
                  <w:tcW w:w="260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right="-34" w:rightChars="-16"/>
                    <w:jc w:val="center"/>
                    <w:textAlignment w:val="auto"/>
                    <w:rPr>
                      <w:rFonts w:hint="default" w:ascii="华文中宋" w:hAnsi="华文中宋" w:eastAsia="华文中宋"/>
                      <w:bCs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 w:val="21"/>
                      <w:szCs w:val="21"/>
                      <w:lang w:val="en-US" w:eastAsia="zh-CN"/>
                    </w:rPr>
                    <w:t>p</w:t>
                  </w:r>
                  <w:r>
                    <w:rPr>
                      <w:rFonts w:hint="default" w:ascii="华文中宋" w:hAnsi="华文中宋" w:eastAsia="华文中宋"/>
                      <w:bCs/>
                      <w:sz w:val="21"/>
                      <w:szCs w:val="21"/>
                      <w:lang w:val="en-US"/>
                    </w:rPr>
                    <w:t>c</w:t>
                  </w:r>
                  <w:r>
                    <w:rPr>
                      <w:rFonts w:hint="eastAsia" w:ascii="华文中宋" w:hAnsi="华文中宋" w:eastAsia="华文中宋"/>
                      <w:bCs/>
                      <w:sz w:val="21"/>
                      <w:szCs w:val="21"/>
                      <w:lang w:val="en-US" w:eastAsia="zh-CN"/>
                    </w:rPr>
                    <w:t>15100</w:t>
                  </w:r>
                  <w:r>
                    <w:rPr>
                      <w:rFonts w:hint="default" w:ascii="华文中宋" w:hAnsi="华文中宋" w:eastAsia="华文中宋"/>
                      <w:bCs/>
                      <w:sz w:val="21"/>
                      <w:szCs w:val="21"/>
                      <w:lang w:val="en-US"/>
                    </w:rPr>
                    <w:t>-LT964970.1</w:t>
                  </w:r>
                </w:p>
              </w:tc>
              <w:tc>
                <w:tcPr>
                  <w:tcW w:w="171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right="-34" w:rightChars="-16"/>
                    <w:jc w:val="center"/>
                    <w:textAlignment w:val="auto"/>
                    <w:rPr>
                      <w:rFonts w:ascii="华文中宋" w:hAnsi="华文中宋" w:eastAsia="华文中宋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 w:val="21"/>
                      <w:szCs w:val="21"/>
                    </w:rPr>
                    <w:t>50μL（</w:t>
                  </w:r>
                  <w:r>
                    <w:rPr>
                      <w:rFonts w:hint="eastAsia" w:ascii="华文中宋" w:hAnsi="华文中宋" w:eastAsia="华文中宋"/>
                      <w:bCs/>
                      <w:sz w:val="21"/>
                      <w:szCs w:val="21"/>
                      <w:lang w:eastAsia="zh-CN"/>
                    </w:rPr>
                    <w:t>黄</w:t>
                  </w:r>
                  <w:r>
                    <w:rPr>
                      <w:rFonts w:ascii="华文中宋" w:hAnsi="华文中宋" w:eastAsia="华文中宋"/>
                      <w:bCs/>
                      <w:sz w:val="21"/>
                      <w:szCs w:val="21"/>
                    </w:rPr>
                    <w:t>盖</w:t>
                  </w:r>
                  <w:r>
                    <w:rPr>
                      <w:rFonts w:hint="eastAsia" w:ascii="华文中宋" w:hAnsi="华文中宋" w:eastAsia="华文中宋"/>
                      <w:bCs/>
                      <w:sz w:val="21"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372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ascii="华文中宋" w:hAnsi="华文中宋" w:eastAsia="华文中宋"/>
                      <w:sz w:val="21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 w:val="21"/>
                      <w:szCs w:val="21"/>
                    </w:rPr>
                    <w:t>使用手册</w:t>
                  </w:r>
                </w:p>
              </w:tc>
              <w:tc>
                <w:tcPr>
                  <w:tcW w:w="260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right="-34" w:rightChars="-16"/>
                    <w:jc w:val="center"/>
                    <w:textAlignment w:val="auto"/>
                    <w:rPr>
                      <w:rFonts w:ascii="华文中宋" w:hAnsi="华文中宋" w:eastAsia="华文中宋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 w:val="21"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 w:val="21"/>
                      <w:szCs w:val="21"/>
                      <w:lang w:val="en-US" w:eastAsia="zh-CN"/>
                    </w:rPr>
                    <w:t>4</w:t>
                  </w:r>
                  <w:r>
                    <w:rPr>
                      <w:rFonts w:hint="eastAsia" w:ascii="华文中宋" w:hAnsi="华文中宋" w:eastAsia="华文中宋"/>
                      <w:bCs/>
                      <w:sz w:val="21"/>
                      <w:szCs w:val="21"/>
                    </w:rPr>
                    <w:t>-</w:t>
                  </w:r>
                  <w:r>
                    <w:rPr>
                      <w:rFonts w:hint="eastAsia" w:ascii="华文中宋" w:hAnsi="华文中宋" w:eastAsia="华文中宋"/>
                      <w:bCs/>
                      <w:sz w:val="21"/>
                      <w:szCs w:val="21"/>
                      <w:lang w:val="en-US" w:eastAsia="zh-CN"/>
                    </w:rPr>
                    <w:t>15100</w:t>
                  </w:r>
                  <w:r>
                    <w:rPr>
                      <w:rFonts w:hint="eastAsia" w:ascii="华文中宋" w:hAnsi="华文中宋" w:eastAsia="华文中宋"/>
                      <w:bCs/>
                      <w:sz w:val="21"/>
                      <w:szCs w:val="21"/>
                    </w:rPr>
                    <w:t>sc</w:t>
                  </w:r>
                </w:p>
              </w:tc>
              <w:tc>
                <w:tcPr>
                  <w:tcW w:w="171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right="-34" w:rightChars="-16"/>
                    <w:jc w:val="center"/>
                    <w:textAlignment w:val="auto"/>
                    <w:rPr>
                      <w:rFonts w:ascii="华文中宋" w:hAnsi="华文中宋" w:eastAsia="华文中宋"/>
                      <w:bCs/>
                      <w:sz w:val="21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 w:val="21"/>
                      <w:szCs w:val="21"/>
                    </w:rPr>
                    <w:t>1份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453" w:hRule="atLeast"/>
          <w:jc w:val="center"/>
        </w:trPr>
        <w:tc>
          <w:tcPr>
            <w:tcW w:w="1626" w:type="dxa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8730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</w:rPr>
              <w:t>12</w:t>
            </w:r>
            <w:r>
              <w:rPr>
                <w:rFonts w:ascii="华文中宋" w:hAnsi="华文中宋" w:eastAsia="华文中宋"/>
                <w:szCs w:val="21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533" w:hRule="atLeast"/>
          <w:jc w:val="center"/>
        </w:trPr>
        <w:tc>
          <w:tcPr>
            <w:tcW w:w="1626" w:type="dxa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8730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RNA</w:t>
            </w:r>
            <w:r>
              <w:rPr>
                <w:rFonts w:hint="eastAsia" w:ascii="华文中宋" w:hAnsi="华文中宋" w:eastAsia="华文中宋"/>
                <w:szCs w:val="21"/>
              </w:rPr>
              <w:t>、超纯水、10×ROX（根据机型决定，具体见使用方法）。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1039" w:hRule="atLeast"/>
          <w:jc w:val="center"/>
        </w:trPr>
        <w:tc>
          <w:tcPr>
            <w:tcW w:w="1626" w:type="dxa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8730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（以10</w:t>
            </w:r>
            <w:r>
              <w:rPr>
                <w:rFonts w:ascii="华文中宋" w:hAnsi="华文中宋" w:eastAsia="华文中宋"/>
                <w:szCs w:val="21"/>
              </w:rPr>
              <w:t>E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</w:rPr>
              <w:t>-10E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拷贝/μL这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个10倍稀释度为例）。本产品不提供活体样品做阳性对照，只提供RNA片段作为阳性对照。由于标准品浓度非常高，因此下列稀释操作一定要在独立的区域进行，千万不能污染样品或本试剂盒的其他成分）。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标记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个离心管，分别为6，5，4，3，2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,1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用带芯枪头分别加入45μL荧光PCR</w:t>
            </w:r>
            <w:r>
              <w:rPr>
                <w:rFonts w:ascii="华文中宋" w:hAnsi="华文中宋" w:eastAsia="华文中宋"/>
                <w:szCs w:val="21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号管中加入5μL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 xml:space="preserve">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</w:rPr>
              <w:t>拷贝/μL的阳性对照(试剂盒提供)，充分震荡1分钟，得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号管中加入5μL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 xml:space="preserve">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号管中加入5μL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 xml:space="preserve">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重复上面的操作直到得到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lang w:eastAsia="zh-CN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二、样品RNA的制备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华文中宋" w:hAnsi="华文中宋" w:eastAsia="华文中宋" w:cs="华文中宋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</w:t>
            </w:r>
            <w:r>
              <w:rPr>
                <w:rFonts w:ascii="华文中宋" w:hAnsi="华文中宋" w:eastAsia="华文中宋"/>
                <w:szCs w:val="21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</w:rPr>
              <w:t>最好</w:t>
            </w:r>
            <w:r>
              <w:rPr>
                <w:rFonts w:ascii="华文中宋" w:hAnsi="华文中宋" w:eastAsia="华文中宋"/>
                <w:szCs w:val="21"/>
              </w:rPr>
              <w:t>设置N+2个提取，多出的一个是</w:t>
            </w:r>
            <w:r>
              <w:rPr>
                <w:rFonts w:hint="eastAsia" w:ascii="华文中宋" w:hAnsi="华文中宋" w:eastAsia="华文中宋"/>
                <w:szCs w:val="21"/>
              </w:rPr>
              <w:t>样品制备</w:t>
            </w:r>
            <w:r>
              <w:rPr>
                <w:rFonts w:ascii="华文中宋" w:hAnsi="华文中宋" w:eastAsia="华文中宋"/>
                <w:szCs w:val="21"/>
              </w:rPr>
              <w:t>PC（</w:t>
            </w:r>
            <w:r>
              <w:rPr>
                <w:rFonts w:hint="eastAsia" w:ascii="华文中宋" w:hAnsi="华文中宋" w:eastAsia="华文中宋"/>
                <w:szCs w:val="21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</w:rPr>
              <w:t>样品制备NC</w:t>
            </w:r>
            <w:r>
              <w:rPr>
                <w:rFonts w:ascii="华文中宋" w:hAnsi="华文中宋" w:eastAsia="华文中宋"/>
                <w:szCs w:val="21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</w:rPr>
              <w:t>样品制备</w:t>
            </w:r>
            <w:r>
              <w:rPr>
                <w:rFonts w:ascii="华文中宋" w:hAnsi="华文中宋" w:eastAsia="华文中宋"/>
                <w:szCs w:val="21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</w:rPr>
              <w:t>。可以用10</w:t>
            </w:r>
            <w:r>
              <w:rPr>
                <w:rFonts w:ascii="华文中宋" w:hAnsi="华文中宋" w:eastAsia="华文中宋"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</w:rPr>
              <w:t>阳性对照的10000倍稀释液再</w:t>
            </w:r>
            <w:r>
              <w:rPr>
                <w:rFonts w:ascii="华文中宋" w:hAnsi="华文中宋" w:eastAsia="华文中宋"/>
                <w:szCs w:val="21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</w:rPr>
              <w:t>使总</w:t>
            </w:r>
            <w:r>
              <w:rPr>
                <w:rFonts w:ascii="华文中宋" w:hAnsi="华文中宋" w:eastAsia="华文中宋"/>
                <w:szCs w:val="21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</w:rPr>
              <w:t>每</w:t>
            </w:r>
            <w:r>
              <w:rPr>
                <w:rFonts w:ascii="华文中宋" w:hAnsi="华文中宋" w:eastAsia="华文中宋"/>
                <w:szCs w:val="21"/>
              </w:rPr>
              <w:t>次制备要求的体积一样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</w:rPr>
              <w:t>作为样品制备PC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另外</w:t>
            </w:r>
            <w:r>
              <w:rPr>
                <w:rFonts w:ascii="华文中宋" w:hAnsi="华文中宋" w:eastAsia="华文中宋"/>
                <w:szCs w:val="21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</w:rPr>
              <w:t>样品制备NC。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用自选方法纯化N+2个样品的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R</w:t>
            </w:r>
            <w:r>
              <w:rPr>
                <w:rFonts w:hint="eastAsia" w:ascii="华文中宋" w:hAnsi="华文中宋" w:eastAsia="华文中宋"/>
                <w:szCs w:val="21"/>
              </w:rPr>
              <w:t>NA，</w:t>
            </w:r>
            <w:r>
              <w:rPr>
                <w:rFonts w:hint="eastAsia" w:ascii="华文中宋" w:hAnsi="华文中宋" w:eastAsia="华文中宋" w:cs="华文中宋"/>
                <w:color w:val="000000"/>
                <w:spacing w:val="2"/>
                <w:sz w:val="21"/>
                <w:szCs w:val="21"/>
                <w:lang w:val="en-US" w:eastAsia="en-US" w:bidi="ar-SA"/>
              </w:rPr>
              <w:t>本试剂盒跟市场上大多数核酸提取试剂盒兼容。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三、设置RT-PCR反应（20μL体系，在</w:t>
            </w:r>
            <w:r>
              <w:rPr>
                <w:rFonts w:ascii="华文中宋" w:hAnsi="华文中宋" w:eastAsia="华文中宋"/>
                <w:b/>
                <w:szCs w:val="21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N+9个PCR管，其中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个用</w:t>
            </w:r>
            <w:r>
              <w:rPr>
                <w:rFonts w:ascii="华文中宋" w:hAnsi="华文中宋" w:eastAsia="华文中宋"/>
                <w:szCs w:val="21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</w:rPr>
              <w:t>标准曲线。如果做定性分析，并且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N+4个PCR管，其中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</w:rPr>
              <w:t>PCR</w:t>
            </w:r>
            <w:r>
              <w:rPr>
                <w:rFonts w:hint="eastAsia" w:ascii="华文中宋" w:hAnsi="华文中宋" w:eastAsia="华文中宋"/>
                <w:szCs w:val="21"/>
              </w:rPr>
              <w:t>阳</w:t>
            </w:r>
            <w:r>
              <w:rPr>
                <w:rFonts w:ascii="华文中宋" w:hAnsi="华文中宋" w:eastAsia="华文中宋"/>
                <w:szCs w:val="21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</w:rPr>
              <w:t>（用试剂盒提供的阳性对照的1</w:t>
            </w:r>
            <w:r>
              <w:rPr>
                <w:rFonts w:ascii="华文中宋" w:hAnsi="华文中宋" w:eastAsia="华文中宋"/>
                <w:szCs w:val="21"/>
              </w:rPr>
              <w:t>0000</w:t>
            </w:r>
            <w:r>
              <w:rPr>
                <w:rFonts w:hint="eastAsia" w:ascii="华文中宋" w:hAnsi="华文中宋" w:eastAsia="华文中宋"/>
                <w:szCs w:val="21"/>
              </w:rPr>
              <w:t>倍稀释液做模板）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</w:rPr>
              <w:t>按</w:t>
            </w:r>
            <w:r>
              <w:rPr>
                <w:rFonts w:ascii="华文中宋" w:hAnsi="华文中宋" w:eastAsia="华文中宋"/>
                <w:szCs w:val="21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管和</w:t>
            </w:r>
            <w:r>
              <w:rPr>
                <w:rFonts w:ascii="华文中宋" w:hAnsi="华文中宋" w:eastAsia="华文中宋"/>
                <w:szCs w:val="21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</w:rPr>
              <w:t>完毕</w:t>
            </w:r>
            <w:r>
              <w:rPr>
                <w:rFonts w:ascii="华文中宋" w:hAnsi="华文中宋" w:eastAsia="华文中宋"/>
                <w:szCs w:val="21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</w:rPr>
              <w:t>设置</w:t>
            </w:r>
            <w:r>
              <w:rPr>
                <w:rFonts w:ascii="华文中宋" w:hAnsi="华文中宋" w:eastAsia="华文中宋"/>
                <w:szCs w:val="21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</w:rPr>
              <w:t>并且</w:t>
            </w:r>
            <w:r>
              <w:rPr>
                <w:rFonts w:ascii="华文中宋" w:hAnsi="华文中宋" w:eastAsia="华文中宋"/>
                <w:szCs w:val="21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</w:rPr>
              <w:t>要等</w:t>
            </w:r>
            <w:r>
              <w:rPr>
                <w:rFonts w:ascii="华文中宋" w:hAnsi="华文中宋" w:eastAsia="华文中宋"/>
                <w:szCs w:val="21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</w:rPr>
              <w:t>管子</w:t>
            </w:r>
            <w:r>
              <w:rPr>
                <w:rFonts w:ascii="华文中宋" w:hAnsi="华文中宋" w:eastAsia="华文中宋"/>
                <w:szCs w:val="21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</w:rPr>
              <w:t>上</w:t>
            </w:r>
            <w:r>
              <w:rPr>
                <w:rFonts w:ascii="华文中宋" w:hAnsi="华文中宋" w:eastAsia="华文中宋"/>
                <w:szCs w:val="21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</w:rPr>
              <w:t>好</w:t>
            </w:r>
            <w:r>
              <w:rPr>
                <w:rFonts w:ascii="华文中宋" w:hAnsi="华文中宋" w:eastAsia="华文中宋"/>
                <w:szCs w:val="21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</w:rPr>
              <w:t>）：</w:t>
            </w:r>
          </w:p>
          <w:tbl>
            <w:tblPr>
              <w:tblStyle w:val="5"/>
              <w:tblW w:w="851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044"/>
              <w:gridCol w:w="1121"/>
              <w:gridCol w:w="1129"/>
              <w:gridCol w:w="22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2" w:hRule="exact"/>
                <w:jc w:val="center"/>
              </w:trPr>
              <w:tc>
                <w:tcPr>
                  <w:tcW w:w="404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2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129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PCR阴性对照管</w:t>
                  </w:r>
                </w:p>
              </w:tc>
              <w:tc>
                <w:tcPr>
                  <w:tcW w:w="222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标准曲线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样品管（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  <w:jc w:val="center"/>
              </w:trPr>
              <w:tc>
                <w:tcPr>
                  <w:tcW w:w="404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 w:val="21"/>
                      <w:szCs w:val="21"/>
                    </w:rPr>
                    <w:t>2×</w:t>
                  </w:r>
                  <w:r>
                    <w:rPr>
                      <w:rFonts w:hint="eastAsia" w:ascii="华文中宋" w:hAnsi="华文中宋" w:eastAsia="华文中宋"/>
                      <w:bCs/>
                      <w:sz w:val="21"/>
                      <w:szCs w:val="21"/>
                      <w:lang w:eastAsia="zh-CN"/>
                    </w:rPr>
                    <w:t>染料法</w:t>
                  </w:r>
                  <w:r>
                    <w:rPr>
                      <w:rFonts w:hint="eastAsia" w:ascii="华文中宋" w:hAnsi="华文中宋" w:eastAsia="华文中宋"/>
                      <w:bCs/>
                      <w:sz w:val="21"/>
                      <w:szCs w:val="21"/>
                    </w:rPr>
                    <w:t>qRT-PCR 缓冲液</w:t>
                  </w:r>
                </w:p>
              </w:tc>
              <w:tc>
                <w:tcPr>
                  <w:tcW w:w="112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μL</w:t>
                  </w:r>
                </w:p>
              </w:tc>
              <w:tc>
                <w:tcPr>
                  <w:tcW w:w="112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μL</w:t>
                  </w:r>
                </w:p>
              </w:tc>
              <w:tc>
                <w:tcPr>
                  <w:tcW w:w="222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  <w:jc w:val="center"/>
              </w:trPr>
              <w:tc>
                <w:tcPr>
                  <w:tcW w:w="404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eastAsia="zh-CN"/>
                    </w:rPr>
                    <w:t>染料法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×qRT-PCR酶混合液</w:t>
                  </w:r>
                </w:p>
              </w:tc>
              <w:tc>
                <w:tcPr>
                  <w:tcW w:w="112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华文中宋" w:hAnsi="华文中宋" w:eastAsia="华文中宋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  <w:tc>
                <w:tcPr>
                  <w:tcW w:w="112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  <w:tc>
                <w:tcPr>
                  <w:tcW w:w="222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  <w:jc w:val="center"/>
              </w:trPr>
              <w:tc>
                <w:tcPr>
                  <w:tcW w:w="404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 w:val="21"/>
                      <w:szCs w:val="21"/>
                    </w:rPr>
                    <w:t>基孔肯尼雅病毒RT-PCR引物混合液</w:t>
                  </w:r>
                </w:p>
              </w:tc>
              <w:tc>
                <w:tcPr>
                  <w:tcW w:w="112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华文中宋" w:hAnsi="华文中宋" w:eastAsia="华文中宋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  <w:tc>
                <w:tcPr>
                  <w:tcW w:w="112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  <w:tc>
                <w:tcPr>
                  <w:tcW w:w="222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  <w:jc w:val="center"/>
              </w:trPr>
              <w:tc>
                <w:tcPr>
                  <w:tcW w:w="404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N+2个待测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D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NA模板</w:t>
                  </w:r>
                </w:p>
              </w:tc>
              <w:tc>
                <w:tcPr>
                  <w:tcW w:w="112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  <w:tc>
                <w:tcPr>
                  <w:tcW w:w="112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222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  <w:jc w:val="center"/>
              </w:trPr>
              <w:tc>
                <w:tcPr>
                  <w:tcW w:w="404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超纯水</w:t>
                  </w:r>
                </w:p>
              </w:tc>
              <w:tc>
                <w:tcPr>
                  <w:tcW w:w="1121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12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  <w:tc>
                <w:tcPr>
                  <w:tcW w:w="222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52" w:hRule="exact"/>
                <w:jc w:val="center"/>
              </w:trPr>
              <w:tc>
                <w:tcPr>
                  <w:tcW w:w="404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第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（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-6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）</w:t>
                  </w:r>
                </w:p>
              </w:tc>
              <w:tc>
                <w:tcPr>
                  <w:tcW w:w="1121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12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222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μL（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，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盖上</w:t>
            </w:r>
            <w:r>
              <w:rPr>
                <w:rFonts w:ascii="华文中宋" w:hAnsi="华文中宋" w:eastAsia="华文中宋"/>
                <w:szCs w:val="21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</w:rPr>
              <w:t>上机，按下面参数进行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RT-</w:t>
            </w:r>
            <w:r>
              <w:rPr>
                <w:rFonts w:hint="eastAsia" w:ascii="华文中宋" w:hAnsi="华文中宋" w:eastAsia="华文中宋"/>
                <w:szCs w:val="21"/>
              </w:rPr>
              <w:t>PCR：</w:t>
            </w:r>
          </w:p>
          <w:tbl>
            <w:tblPr>
              <w:tblStyle w:val="5"/>
              <w:tblW w:w="719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07"/>
              <w:gridCol w:w="1204"/>
              <w:gridCol w:w="35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  <w:jc w:val="center"/>
              </w:trPr>
              <w:tc>
                <w:tcPr>
                  <w:tcW w:w="2407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105" w:firstLineChars="50"/>
                    <w:jc w:val="center"/>
                    <w:textAlignment w:val="auto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20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58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  <w:jc w:val="center"/>
              </w:trPr>
              <w:tc>
                <w:tcPr>
                  <w:tcW w:w="2407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105" w:firstLineChars="50"/>
                    <w:jc w:val="center"/>
                    <w:textAlignment w:val="auto"/>
                    <w:rPr>
                      <w:rFonts w:hint="eastAsia" w:ascii="华文中宋" w:hAnsi="华文中宋" w:eastAsia="华文中宋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RT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（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逆转录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）</w:t>
                  </w:r>
                </w:p>
              </w:tc>
              <w:tc>
                <w:tcPr>
                  <w:tcW w:w="120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华文中宋" w:hAnsi="华文中宋" w:eastAsia="华文中宋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55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58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华文中宋" w:hAnsi="华文中宋" w:eastAsia="华文中宋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10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  <w:jc w:val="center"/>
              </w:trPr>
              <w:tc>
                <w:tcPr>
                  <w:tcW w:w="2407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预变性</w:t>
                  </w:r>
                </w:p>
              </w:tc>
              <w:tc>
                <w:tcPr>
                  <w:tcW w:w="120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ascii="华文中宋" w:hAnsi="华文中宋" w:eastAsia="华文中宋"/>
                      <w:color w:val="000000"/>
                      <w:szCs w:val="21"/>
                    </w:rPr>
                    <w:t>℃</w:t>
                  </w:r>
                </w:p>
              </w:tc>
              <w:tc>
                <w:tcPr>
                  <w:tcW w:w="358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华文中宋" w:hAnsi="华文中宋" w:eastAsia="华文中宋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  <w:lang w:val="en-US" w:eastAsia="zh-CN"/>
                    </w:rPr>
                    <w:t>1min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  <w:jc w:val="center"/>
              </w:trPr>
              <w:tc>
                <w:tcPr>
                  <w:tcW w:w="2407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105" w:firstLineChars="50"/>
                    <w:jc w:val="center"/>
                    <w:textAlignment w:val="auto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PCR反应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105" w:firstLineChars="50"/>
                    <w:jc w:val="center"/>
                    <w:textAlignment w:val="auto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（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40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个循环）</w:t>
                  </w:r>
                </w:p>
              </w:tc>
              <w:tc>
                <w:tcPr>
                  <w:tcW w:w="1204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580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华文中宋" w:hAnsi="华文中宋" w:eastAsia="华文中宋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10S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  <w:jc w:val="center"/>
              </w:trPr>
              <w:tc>
                <w:tcPr>
                  <w:tcW w:w="2407" w:type="dxa"/>
                  <w:vMerge w:val="continue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60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58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35S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（采集SYBR通道的荧光信号）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  <w:jc w:val="center"/>
              </w:trPr>
              <w:tc>
                <w:tcPr>
                  <w:tcW w:w="7191" w:type="dxa"/>
                  <w:gridSpan w:val="3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105" w:firstLineChars="50"/>
                    <w:jc w:val="center"/>
                    <w:textAlignment w:val="auto"/>
                    <w:rPr>
                      <w:rFonts w:hint="eastAsia" w:ascii="华文中宋" w:hAnsi="华文中宋" w:eastAsia="华文中宋" w:cs="Times New Roman"/>
                      <w:b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 w:cs="Times New Roman"/>
                      <w:b w:val="0"/>
                      <w:bCs/>
                      <w:szCs w:val="21"/>
                      <w:lang w:val="en-US" w:eastAsia="zh-CN"/>
                    </w:rPr>
                    <w:t>按仪器预设程序进行熔解曲线分析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lang w:eastAsia="zh-CN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通过溶解曲线分析的结果排除无效数据。有Ct值，但Tm值跟阳性对照Tm不一样的样品（包括对照和待测样品），归为假阳性，数据无效，不予以分析。Tm跟阳性对照Tm一致的，为有效Ct。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如果两种阴性对照的溶解曲线所得Tm值跟阳性对照的Tm值一样，说明环境或试剂可能有过去的qRT-PCR扩增产物污染，则此次实验无效，需要解决污染问题再进行实验。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如果两种阴性对照（样品制备阴性对照和qRT-PCR阴性对照）是假阳性，可以继续分析其它样品有效数据。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华文中宋" w:hAnsi="华文中宋" w:eastAsia="华文中宋" w:cs="华文中宋"/>
                <w:color w:val="000000"/>
                <w:spacing w:val="2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对定量检测，以阳性对照样品的浓度的log值为横轴，以有效Ct值为纵轴，绘制标准曲线。再以待测样品的有效Ct值从标准</w:t>
            </w:r>
            <w:r>
              <w:rPr>
                <w:rFonts w:ascii="华文中宋" w:hAnsi="华文中宋" w:eastAsia="华文中宋"/>
                <w:szCs w:val="21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</w:rPr>
              <w:t>上推算出样品RNA浓度的log值，</w:t>
            </w:r>
            <w:r>
              <w:rPr>
                <w:rFonts w:ascii="华文中宋" w:hAnsi="华文中宋" w:eastAsia="华文中宋"/>
                <w:szCs w:val="21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</w:rPr>
              <w:t>换算出待测样品的RNA</w:t>
            </w:r>
            <w:r>
              <w:rPr>
                <w:rFonts w:ascii="华文中宋" w:hAnsi="华文中宋" w:eastAsia="华文中宋"/>
                <w:szCs w:val="21"/>
              </w:rPr>
              <w:t>浓度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华文中宋" w:hAnsi="华文中宋" w:eastAsia="华文中宋" w:cs="华文中宋"/>
                <w:color w:val="000000"/>
                <w:spacing w:val="2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对定性检测，则有有效Ct值的为阳性，无有效Ct值的为阴性。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660" w:hRule="atLeast"/>
          <w:jc w:val="center"/>
        </w:trPr>
        <w:tc>
          <w:tcPr>
            <w:tcW w:w="1626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87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</w:rPr>
              <w:t>基孔肯尼雅病毒</w:t>
            </w:r>
            <w:r>
              <w:rPr>
                <w:rFonts w:hint="eastAsia" w:ascii="华文中宋" w:hAnsi="华文中宋" w:eastAsia="华文中宋"/>
                <w:lang w:val="en-US" w:eastAsia="zh-CN"/>
              </w:rPr>
              <w:t>染料法荧光定量</w:t>
            </w:r>
            <w:r>
              <w:rPr>
                <w:rFonts w:ascii="华文中宋" w:hAnsi="华文中宋" w:eastAsia="华文中宋"/>
              </w:rPr>
              <w:t>RT-</w:t>
            </w:r>
            <w:r>
              <w:rPr>
                <w:rFonts w:hint="eastAsia" w:ascii="华文中宋" w:hAnsi="华文中宋" w:eastAsia="华文中宋"/>
                <w:lang w:val="en-US" w:eastAsia="zh-CN"/>
              </w:rPr>
              <w:t>PCR</w:t>
            </w:r>
            <w:r>
              <w:rPr>
                <w:rFonts w:hint="eastAsia" w:ascii="华文中宋" w:hAnsi="华文中宋" w:eastAsia="华文中宋"/>
              </w:rPr>
              <w:t>检测试剂盒</w:t>
            </w:r>
          </w:p>
        </w:tc>
      </w:tr>
    </w:tbl>
    <w:p>
      <w:pPr>
        <w:ind w:right="420"/>
        <w:jc w:val="right"/>
        <w:rPr>
          <w:rFonts w:hint="default" w:ascii="华文中宋" w:hAnsi="华文中宋" w:eastAsia="华文中宋"/>
          <w:sz w:val="10"/>
          <w:szCs w:val="10"/>
          <w:lang w:val="en-US" w:eastAsia="zh-CN"/>
        </w:rPr>
      </w:pPr>
      <w:r>
        <w:rPr>
          <w:rFonts w:hint="eastAsia" w:ascii="华文中宋" w:hAnsi="华文中宋" w:eastAsia="华文中宋"/>
          <w:sz w:val="10"/>
          <w:szCs w:val="10"/>
          <w:lang w:val="en-US" w:eastAsia="zh-CN"/>
        </w:rPr>
        <w:t>20210721zh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CE"/>
    <w:rsid w:val="0000053A"/>
    <w:rsid w:val="00004A5B"/>
    <w:rsid w:val="00005B49"/>
    <w:rsid w:val="000115B5"/>
    <w:rsid w:val="0002325C"/>
    <w:rsid w:val="00031D35"/>
    <w:rsid w:val="0003229A"/>
    <w:rsid w:val="00033AE5"/>
    <w:rsid w:val="00037987"/>
    <w:rsid w:val="00037C60"/>
    <w:rsid w:val="0004468C"/>
    <w:rsid w:val="0005366E"/>
    <w:rsid w:val="00055C61"/>
    <w:rsid w:val="00056D53"/>
    <w:rsid w:val="00060CFD"/>
    <w:rsid w:val="00062820"/>
    <w:rsid w:val="00076507"/>
    <w:rsid w:val="000806EB"/>
    <w:rsid w:val="000849D7"/>
    <w:rsid w:val="000859AB"/>
    <w:rsid w:val="00087028"/>
    <w:rsid w:val="00096403"/>
    <w:rsid w:val="00097C4E"/>
    <w:rsid w:val="000A26D0"/>
    <w:rsid w:val="000B18E1"/>
    <w:rsid w:val="000B3A0D"/>
    <w:rsid w:val="000B60F8"/>
    <w:rsid w:val="000D49A3"/>
    <w:rsid w:val="000E1271"/>
    <w:rsid w:val="000F1455"/>
    <w:rsid w:val="000F6F81"/>
    <w:rsid w:val="00103905"/>
    <w:rsid w:val="00103DCB"/>
    <w:rsid w:val="00105CF0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75E72"/>
    <w:rsid w:val="0019381C"/>
    <w:rsid w:val="001938CE"/>
    <w:rsid w:val="001A2CC1"/>
    <w:rsid w:val="001B14BB"/>
    <w:rsid w:val="001B1E13"/>
    <w:rsid w:val="001B2DCF"/>
    <w:rsid w:val="001B31C2"/>
    <w:rsid w:val="001D299C"/>
    <w:rsid w:val="001E0CB0"/>
    <w:rsid w:val="001E5552"/>
    <w:rsid w:val="001F0584"/>
    <w:rsid w:val="001F18CF"/>
    <w:rsid w:val="001F4278"/>
    <w:rsid w:val="00207233"/>
    <w:rsid w:val="00210D0B"/>
    <w:rsid w:val="00215D47"/>
    <w:rsid w:val="00221FE5"/>
    <w:rsid w:val="00230FA8"/>
    <w:rsid w:val="0023752E"/>
    <w:rsid w:val="00244623"/>
    <w:rsid w:val="00244EC2"/>
    <w:rsid w:val="00246EAB"/>
    <w:rsid w:val="002611E5"/>
    <w:rsid w:val="0026290E"/>
    <w:rsid w:val="002719AA"/>
    <w:rsid w:val="00281745"/>
    <w:rsid w:val="00282664"/>
    <w:rsid w:val="002851B7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E6103"/>
    <w:rsid w:val="002E6827"/>
    <w:rsid w:val="00300DBD"/>
    <w:rsid w:val="00311465"/>
    <w:rsid w:val="0031177F"/>
    <w:rsid w:val="00346581"/>
    <w:rsid w:val="003474D9"/>
    <w:rsid w:val="0039073A"/>
    <w:rsid w:val="00395243"/>
    <w:rsid w:val="003A1CD1"/>
    <w:rsid w:val="003A6EA3"/>
    <w:rsid w:val="003B3AE0"/>
    <w:rsid w:val="003B5727"/>
    <w:rsid w:val="003C243E"/>
    <w:rsid w:val="003C2E9A"/>
    <w:rsid w:val="003C7EBD"/>
    <w:rsid w:val="003E7C06"/>
    <w:rsid w:val="003F1D01"/>
    <w:rsid w:val="003F77F7"/>
    <w:rsid w:val="00402B12"/>
    <w:rsid w:val="00403749"/>
    <w:rsid w:val="0040644E"/>
    <w:rsid w:val="00407DCE"/>
    <w:rsid w:val="00415201"/>
    <w:rsid w:val="00444D60"/>
    <w:rsid w:val="00447D28"/>
    <w:rsid w:val="00484133"/>
    <w:rsid w:val="004903AC"/>
    <w:rsid w:val="004A39D2"/>
    <w:rsid w:val="004A5073"/>
    <w:rsid w:val="004B5088"/>
    <w:rsid w:val="004C6746"/>
    <w:rsid w:val="004D1CBC"/>
    <w:rsid w:val="004E4B47"/>
    <w:rsid w:val="004E7175"/>
    <w:rsid w:val="004F5614"/>
    <w:rsid w:val="00500D41"/>
    <w:rsid w:val="00516AA3"/>
    <w:rsid w:val="00523352"/>
    <w:rsid w:val="0052608A"/>
    <w:rsid w:val="0053001E"/>
    <w:rsid w:val="005327E6"/>
    <w:rsid w:val="0054048E"/>
    <w:rsid w:val="00540E71"/>
    <w:rsid w:val="005459CD"/>
    <w:rsid w:val="00557B94"/>
    <w:rsid w:val="005609DA"/>
    <w:rsid w:val="005724EB"/>
    <w:rsid w:val="00577F45"/>
    <w:rsid w:val="00585790"/>
    <w:rsid w:val="0058631C"/>
    <w:rsid w:val="005A741B"/>
    <w:rsid w:val="005B4FB6"/>
    <w:rsid w:val="005B5BBD"/>
    <w:rsid w:val="005B7912"/>
    <w:rsid w:val="005C606B"/>
    <w:rsid w:val="005C7175"/>
    <w:rsid w:val="005D3D05"/>
    <w:rsid w:val="005D524E"/>
    <w:rsid w:val="005E55F6"/>
    <w:rsid w:val="005E6D1F"/>
    <w:rsid w:val="00603AD7"/>
    <w:rsid w:val="0062482A"/>
    <w:rsid w:val="00640370"/>
    <w:rsid w:val="00646B4F"/>
    <w:rsid w:val="006510AA"/>
    <w:rsid w:val="006532F7"/>
    <w:rsid w:val="00657D14"/>
    <w:rsid w:val="0066297B"/>
    <w:rsid w:val="00663054"/>
    <w:rsid w:val="00682B2C"/>
    <w:rsid w:val="00687FA7"/>
    <w:rsid w:val="006943A3"/>
    <w:rsid w:val="006A4C13"/>
    <w:rsid w:val="006B1142"/>
    <w:rsid w:val="006D2CD9"/>
    <w:rsid w:val="006E2E9C"/>
    <w:rsid w:val="006F4797"/>
    <w:rsid w:val="006F6B20"/>
    <w:rsid w:val="0070310B"/>
    <w:rsid w:val="00703200"/>
    <w:rsid w:val="00721A60"/>
    <w:rsid w:val="00723E17"/>
    <w:rsid w:val="00734731"/>
    <w:rsid w:val="00756FC2"/>
    <w:rsid w:val="00763E99"/>
    <w:rsid w:val="00767B90"/>
    <w:rsid w:val="00770740"/>
    <w:rsid w:val="007910DA"/>
    <w:rsid w:val="007962E4"/>
    <w:rsid w:val="007A0040"/>
    <w:rsid w:val="007A2D4A"/>
    <w:rsid w:val="007A4E7A"/>
    <w:rsid w:val="007A6515"/>
    <w:rsid w:val="007D6039"/>
    <w:rsid w:val="007D7839"/>
    <w:rsid w:val="007E0208"/>
    <w:rsid w:val="007E10BF"/>
    <w:rsid w:val="007E16C1"/>
    <w:rsid w:val="007F25F3"/>
    <w:rsid w:val="007F6F6A"/>
    <w:rsid w:val="008209C3"/>
    <w:rsid w:val="00822A73"/>
    <w:rsid w:val="0082771C"/>
    <w:rsid w:val="00833483"/>
    <w:rsid w:val="00852FA9"/>
    <w:rsid w:val="008601BC"/>
    <w:rsid w:val="00872B6D"/>
    <w:rsid w:val="00884833"/>
    <w:rsid w:val="008A6D89"/>
    <w:rsid w:val="008C4AC4"/>
    <w:rsid w:val="008E29EF"/>
    <w:rsid w:val="008E7377"/>
    <w:rsid w:val="008F760B"/>
    <w:rsid w:val="008F7D47"/>
    <w:rsid w:val="0090161F"/>
    <w:rsid w:val="009276E6"/>
    <w:rsid w:val="00931BC6"/>
    <w:rsid w:val="0093660D"/>
    <w:rsid w:val="009577C3"/>
    <w:rsid w:val="0097688F"/>
    <w:rsid w:val="00983671"/>
    <w:rsid w:val="0098559D"/>
    <w:rsid w:val="00987046"/>
    <w:rsid w:val="00996B5F"/>
    <w:rsid w:val="009A0A5F"/>
    <w:rsid w:val="009B062F"/>
    <w:rsid w:val="009B255C"/>
    <w:rsid w:val="009B3E41"/>
    <w:rsid w:val="009B60C8"/>
    <w:rsid w:val="009E0BAE"/>
    <w:rsid w:val="00A17925"/>
    <w:rsid w:val="00A17EDB"/>
    <w:rsid w:val="00A32BD0"/>
    <w:rsid w:val="00A32E7E"/>
    <w:rsid w:val="00A3404C"/>
    <w:rsid w:val="00A57CBE"/>
    <w:rsid w:val="00A61B69"/>
    <w:rsid w:val="00A728E1"/>
    <w:rsid w:val="00A774D6"/>
    <w:rsid w:val="00A81EC7"/>
    <w:rsid w:val="00AA4A48"/>
    <w:rsid w:val="00AA6B8F"/>
    <w:rsid w:val="00AB55A9"/>
    <w:rsid w:val="00AF7DF9"/>
    <w:rsid w:val="00B035C5"/>
    <w:rsid w:val="00B139CC"/>
    <w:rsid w:val="00B33B5E"/>
    <w:rsid w:val="00B579FF"/>
    <w:rsid w:val="00B63F12"/>
    <w:rsid w:val="00B66DE4"/>
    <w:rsid w:val="00B9263B"/>
    <w:rsid w:val="00BB5176"/>
    <w:rsid w:val="00BD08EC"/>
    <w:rsid w:val="00BD3AE7"/>
    <w:rsid w:val="00BE0CE7"/>
    <w:rsid w:val="00BE12EE"/>
    <w:rsid w:val="00BE78D8"/>
    <w:rsid w:val="00BF07C0"/>
    <w:rsid w:val="00C13988"/>
    <w:rsid w:val="00C27054"/>
    <w:rsid w:val="00C27F2B"/>
    <w:rsid w:val="00C31F5F"/>
    <w:rsid w:val="00C3350C"/>
    <w:rsid w:val="00C34FD3"/>
    <w:rsid w:val="00C529A9"/>
    <w:rsid w:val="00C54C55"/>
    <w:rsid w:val="00C709D5"/>
    <w:rsid w:val="00C71144"/>
    <w:rsid w:val="00C7755B"/>
    <w:rsid w:val="00C829BA"/>
    <w:rsid w:val="00C946BB"/>
    <w:rsid w:val="00CC2A8B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D50"/>
    <w:rsid w:val="00E41717"/>
    <w:rsid w:val="00E55273"/>
    <w:rsid w:val="00E74907"/>
    <w:rsid w:val="00E95605"/>
    <w:rsid w:val="00EB5C06"/>
    <w:rsid w:val="00ED14A8"/>
    <w:rsid w:val="00ED4FFC"/>
    <w:rsid w:val="00EE0CFE"/>
    <w:rsid w:val="00EF46F3"/>
    <w:rsid w:val="00F43C20"/>
    <w:rsid w:val="00F46407"/>
    <w:rsid w:val="00F51418"/>
    <w:rsid w:val="00F722B3"/>
    <w:rsid w:val="00F80DC0"/>
    <w:rsid w:val="00F9437F"/>
    <w:rsid w:val="00FB1B58"/>
    <w:rsid w:val="00FB3161"/>
    <w:rsid w:val="00FC2F1A"/>
    <w:rsid w:val="00FC7C48"/>
    <w:rsid w:val="00FD0D6E"/>
    <w:rsid w:val="00FD44B6"/>
    <w:rsid w:val="00FD4622"/>
    <w:rsid w:val="00FE600A"/>
    <w:rsid w:val="00FF13D7"/>
    <w:rsid w:val="00FF33D3"/>
    <w:rsid w:val="00FF70F9"/>
    <w:rsid w:val="09785F48"/>
    <w:rsid w:val="15D3210E"/>
    <w:rsid w:val="166C4E07"/>
    <w:rsid w:val="18D20874"/>
    <w:rsid w:val="239C072F"/>
    <w:rsid w:val="24883063"/>
    <w:rsid w:val="2601325C"/>
    <w:rsid w:val="275D5C2F"/>
    <w:rsid w:val="2D4438F2"/>
    <w:rsid w:val="2D81388F"/>
    <w:rsid w:val="2FF70F89"/>
    <w:rsid w:val="36A32180"/>
    <w:rsid w:val="3A073E11"/>
    <w:rsid w:val="3BC7527F"/>
    <w:rsid w:val="3ED126FE"/>
    <w:rsid w:val="40100456"/>
    <w:rsid w:val="404601DB"/>
    <w:rsid w:val="418B6482"/>
    <w:rsid w:val="43FB5199"/>
    <w:rsid w:val="566F009C"/>
    <w:rsid w:val="57E1563B"/>
    <w:rsid w:val="58EC55E9"/>
    <w:rsid w:val="619D1283"/>
    <w:rsid w:val="69F0734C"/>
    <w:rsid w:val="78480280"/>
    <w:rsid w:val="7A77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0">
    <w:name w:val="Table Paragraph"/>
    <w:basedOn w:val="1"/>
    <w:qFormat/>
    <w:uiPriority w:val="1"/>
    <w:pPr>
      <w:jc w:val="center"/>
    </w:pPr>
    <w:rPr>
      <w:rFonts w:ascii="华文中宋" w:hAnsi="华文中宋" w:eastAsia="华文中宋" w:cs="华文中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tiandz</Company>
  <Pages>1</Pages>
  <Words>372</Words>
  <Characters>2121</Characters>
  <Lines>17</Lines>
  <Paragraphs>4</Paragraphs>
  <TotalTime>2</TotalTime>
  <ScaleCrop>false</ScaleCrop>
  <LinksUpToDate>false</LinksUpToDate>
  <CharactersWithSpaces>2489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2019-05-23T05:47:00Z</dcterms:created>
  <dc:creator>user</dc:creator>
  <cp:lastModifiedBy>邢春伟</cp:lastModifiedBy>
  <cp:lastPrinted>2019-05-23T05:59:00Z</cp:lastPrinted>
  <dcterms:modified xsi:type="dcterms:W3CDTF">2021-12-15T03:07:27Z</dcterms:modified>
  <dc:title> 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B68821622A0C42FB858F1284C495EB68</vt:lpwstr>
  </property>
</Properties>
</file>